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67C9E0C"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C93613">
        <w:rPr>
          <w:bCs w:val="0"/>
          <w:sz w:val="28"/>
        </w:rPr>
        <w:t>7</w:t>
      </w:r>
      <w:r w:rsidR="00174189">
        <w:rPr>
          <w:rFonts w:hint="eastAsia"/>
          <w:bCs w:val="0"/>
          <w:sz w:val="28"/>
          <w:lang w:eastAsia="ko-KR"/>
        </w:rPr>
        <w:t>b</w:t>
      </w:r>
      <w:r w:rsidR="009C0A94">
        <w:rPr>
          <w:bCs w:val="0"/>
          <w:sz w:val="28"/>
        </w:rPr>
        <w:t>-e</w:t>
      </w:r>
      <w:r w:rsidR="00197EC1" w:rsidRPr="00FC6EBE">
        <w:rPr>
          <w:bCs w:val="0"/>
          <w:sz w:val="28"/>
        </w:rPr>
        <w:tab/>
      </w:r>
      <w:r w:rsidR="003E0698" w:rsidRPr="003E0698">
        <w:rPr>
          <w:bCs w:val="0"/>
          <w:sz w:val="28"/>
        </w:rPr>
        <w:t>R1-</w:t>
      </w:r>
      <w:r w:rsidR="006A111B">
        <w:rPr>
          <w:bCs w:val="0"/>
          <w:sz w:val="28"/>
        </w:rPr>
        <w:t>2200615</w:t>
      </w:r>
      <w:bookmarkStart w:id="2" w:name="_GoBack"/>
      <w:bookmarkEnd w:id="2"/>
    </w:p>
    <w:p w14:paraId="70D1FA8E" w14:textId="30B94049" w:rsidR="006311B9" w:rsidRPr="00912280" w:rsidRDefault="006311B9" w:rsidP="006311B9">
      <w:pPr>
        <w:pStyle w:val="a5"/>
        <w:rPr>
          <w:bCs w:val="0"/>
          <w:sz w:val="28"/>
        </w:rPr>
      </w:pPr>
      <w:r>
        <w:rPr>
          <w:bCs w:val="0"/>
          <w:sz w:val="28"/>
          <w:szCs w:val="24"/>
          <w:lang w:eastAsia="ko-KR"/>
        </w:rPr>
        <w:t xml:space="preserve">e-Meeting, </w:t>
      </w:r>
      <w:r w:rsidR="00174189">
        <w:rPr>
          <w:bCs w:val="0"/>
          <w:sz w:val="28"/>
          <w:szCs w:val="24"/>
          <w:lang w:eastAsia="ko-KR"/>
        </w:rPr>
        <w:t>January</w:t>
      </w:r>
      <w:r w:rsidR="00FC2513">
        <w:rPr>
          <w:rFonts w:hint="eastAsia"/>
          <w:bCs w:val="0"/>
          <w:sz w:val="28"/>
          <w:szCs w:val="24"/>
          <w:lang w:eastAsia="ko-KR"/>
        </w:rPr>
        <w:t xml:space="preserve"> 1</w:t>
      </w:r>
      <w:r w:rsidR="00174189">
        <w:rPr>
          <w:bCs w:val="0"/>
          <w:sz w:val="28"/>
          <w:szCs w:val="24"/>
          <w:lang w:eastAsia="ko-KR"/>
        </w:rPr>
        <w:t>7</w:t>
      </w:r>
      <w:r w:rsidR="00FC2513" w:rsidRPr="00FC2513">
        <w:rPr>
          <w:rFonts w:hint="eastAsia"/>
          <w:bCs w:val="0"/>
          <w:sz w:val="28"/>
          <w:szCs w:val="24"/>
          <w:vertAlign w:val="superscript"/>
          <w:lang w:eastAsia="ko-KR"/>
        </w:rPr>
        <w:t>th</w:t>
      </w:r>
      <w:r w:rsidR="00FC2513">
        <w:rPr>
          <w:rFonts w:hint="eastAsia"/>
          <w:bCs w:val="0"/>
          <w:sz w:val="28"/>
          <w:szCs w:val="24"/>
          <w:lang w:eastAsia="ko-KR"/>
        </w:rPr>
        <w:t xml:space="preserve"> </w:t>
      </w:r>
      <w:r w:rsidR="00FC2513">
        <w:rPr>
          <w:bCs w:val="0"/>
          <w:sz w:val="28"/>
          <w:szCs w:val="24"/>
          <w:lang w:eastAsia="ko-KR"/>
        </w:rPr>
        <w:t>–</w:t>
      </w:r>
      <w:r w:rsidR="004E6355">
        <w:rPr>
          <w:bCs w:val="0"/>
          <w:sz w:val="28"/>
          <w:szCs w:val="24"/>
          <w:lang w:eastAsia="ko-KR"/>
        </w:rPr>
        <w:t xml:space="preserve"> </w:t>
      </w:r>
      <w:r w:rsidR="00174189">
        <w:rPr>
          <w:bCs w:val="0"/>
          <w:sz w:val="28"/>
          <w:szCs w:val="24"/>
          <w:lang w:eastAsia="ko-KR"/>
        </w:rPr>
        <w:t>25</w:t>
      </w:r>
      <w:r w:rsidR="00FC2513" w:rsidRPr="00FC2513">
        <w:rPr>
          <w:bCs w:val="0"/>
          <w:sz w:val="28"/>
          <w:szCs w:val="24"/>
          <w:vertAlign w:val="superscript"/>
          <w:lang w:eastAsia="ko-KR"/>
        </w:rPr>
        <w:t>th</w:t>
      </w:r>
      <w:r>
        <w:rPr>
          <w:bCs w:val="0"/>
          <w:sz w:val="28"/>
          <w:szCs w:val="24"/>
          <w:lang w:eastAsia="ko-KR"/>
        </w:rPr>
        <w:t>, 202</w:t>
      </w:r>
      <w:r w:rsidR="00174189">
        <w:rPr>
          <w:bCs w:val="0"/>
          <w:sz w:val="28"/>
          <w:szCs w:val="24"/>
          <w:lang w:eastAsia="ko-KR"/>
        </w:rPr>
        <w:t>2</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5B3CF079" w:rsidR="00197EC1" w:rsidRPr="00A63311" w:rsidRDefault="00197EC1" w:rsidP="001424A5">
      <w:pPr>
        <w:pStyle w:val="1"/>
      </w:pPr>
      <w:r w:rsidRPr="00A63311">
        <w:t>Introduction</w:t>
      </w:r>
      <w:bookmarkEnd w:id="3"/>
    </w:p>
    <w:p w14:paraId="18A68D70" w14:textId="6175D50E" w:rsidR="00204D94" w:rsidRPr="009B2CC1" w:rsidRDefault="001A0186" w:rsidP="000A67CA">
      <w:pPr>
        <w:rPr>
          <w:lang w:eastAsia="ko-KR"/>
        </w:rPr>
      </w:pPr>
      <w:r>
        <w:rPr>
          <w:rFonts w:hint="eastAsia"/>
          <w:lang w:eastAsia="ko-KR"/>
        </w:rPr>
        <w:t>I</w:t>
      </w:r>
      <w:r>
        <w:rPr>
          <w:lang w:eastAsia="ko-KR"/>
        </w:rPr>
        <w:t xml:space="preserve">n RAN1#107-e meeting, coverage enhancement for Msg3 was discussed including </w:t>
      </w:r>
      <w:r>
        <w:rPr>
          <w:lang w:val="en-US" w:eastAsia="ko-KR"/>
        </w:rPr>
        <w:t>r</w:t>
      </w:r>
      <w:r w:rsidRPr="00062A34">
        <w:rPr>
          <w:lang w:val="en-US" w:eastAsia="ko-KR"/>
        </w:rPr>
        <w:t>equest</w:t>
      </w:r>
      <w:r>
        <w:rPr>
          <w:lang w:val="en-US" w:eastAsia="ko-KR"/>
        </w:rPr>
        <w:t xml:space="preserve"> of</w:t>
      </w:r>
      <w:r w:rsidRPr="00062A34">
        <w:rPr>
          <w:lang w:val="en-US" w:eastAsia="ko-KR"/>
        </w:rPr>
        <w:t xml:space="preserve"> Msg3 PUSCH repetition</w:t>
      </w:r>
      <w:r>
        <w:rPr>
          <w:lang w:val="en-US" w:eastAsia="ko-KR"/>
        </w:rPr>
        <w:t>, i</w:t>
      </w:r>
      <w:r w:rsidRPr="00062A34">
        <w:rPr>
          <w:lang w:val="en-US" w:eastAsia="ko-KR"/>
        </w:rPr>
        <w:t xml:space="preserve">ndication of the number of repetition </w:t>
      </w:r>
      <w:r>
        <w:rPr>
          <w:lang w:val="en-US" w:eastAsia="ko-KR"/>
        </w:rPr>
        <w:t>for</w:t>
      </w:r>
      <w:r w:rsidRPr="00062A34">
        <w:rPr>
          <w:lang w:val="en-US" w:eastAsia="ko-KR"/>
        </w:rPr>
        <w:t xml:space="preserve"> initial and re-transmission</w:t>
      </w:r>
      <w:r>
        <w:rPr>
          <w:lang w:val="en-US" w:eastAsia="ko-KR"/>
        </w:rPr>
        <w:t>, a</w:t>
      </w:r>
      <w:r w:rsidRPr="00062A34">
        <w:rPr>
          <w:lang w:val="en-US" w:eastAsia="ko-KR"/>
        </w:rPr>
        <w:t xml:space="preserve">vailable slots </w:t>
      </w:r>
      <w:r>
        <w:rPr>
          <w:lang w:val="en-US" w:eastAsia="ko-KR"/>
        </w:rPr>
        <w:t xml:space="preserve">and actual transmission </w:t>
      </w:r>
      <w:r w:rsidRPr="00062A34">
        <w:rPr>
          <w:lang w:val="en-US" w:eastAsia="ko-KR"/>
        </w:rPr>
        <w:t>for msg3 PUSCH repetition</w:t>
      </w:r>
      <w:r>
        <w:rPr>
          <w:lang w:val="en-US" w:eastAsia="ko-KR"/>
        </w:rPr>
        <w:t xml:space="preserve">, </w:t>
      </w:r>
      <w:r w:rsidRPr="00062A34">
        <w:rPr>
          <w:lang w:val="en-US" w:eastAsia="ko-KR"/>
        </w:rPr>
        <w:t>RV</w:t>
      </w:r>
      <w:r>
        <w:rPr>
          <w:lang w:val="en-US" w:eastAsia="ko-KR"/>
        </w:rPr>
        <w:t>, and i</w:t>
      </w:r>
      <w:r w:rsidRPr="00062A34">
        <w:rPr>
          <w:lang w:val="en-US" w:eastAsia="ko-KR"/>
        </w:rPr>
        <w:t>ntra-/</w:t>
      </w:r>
      <w:r>
        <w:rPr>
          <w:lang w:val="en-US" w:eastAsia="ko-KR"/>
        </w:rPr>
        <w:t>i</w:t>
      </w:r>
      <w:r w:rsidRPr="00062A34">
        <w:rPr>
          <w:lang w:val="en-US" w:eastAsia="ko-KR"/>
        </w:rPr>
        <w:t>nter-</w:t>
      </w:r>
      <w:r>
        <w:rPr>
          <w:lang w:val="en-US" w:eastAsia="ko-KR"/>
        </w:rPr>
        <w:t xml:space="preserve">slot </w:t>
      </w:r>
      <w:r w:rsidRPr="00062A34">
        <w:rPr>
          <w:lang w:val="en-US" w:eastAsia="ko-KR"/>
        </w:rPr>
        <w:t>frequency hopping</w:t>
      </w:r>
      <w:r>
        <w:rPr>
          <w:lang w:val="en-US" w:eastAsia="ko-KR"/>
        </w:rPr>
        <w:t>.</w:t>
      </w:r>
      <w:r>
        <w:rPr>
          <w:lang w:eastAsia="ko-KR"/>
        </w:rPr>
        <w:t xml:space="preserve"> Also, several agreements were made [1]. Following the previous agreement, we continue to discuss on coverage enhancement for Msg3</w:t>
      </w:r>
      <w:r w:rsidR="00FD7D29">
        <w:rPr>
          <w:lang w:eastAsia="ko-KR"/>
        </w:rPr>
        <w:t>.</w:t>
      </w:r>
    </w:p>
    <w:p w14:paraId="542BB8BA" w14:textId="2B6123AB" w:rsidR="00566BA5" w:rsidRDefault="00607A21" w:rsidP="00116A51">
      <w:pPr>
        <w:pStyle w:val="1"/>
      </w:pPr>
      <w:r>
        <w:t>Discussion</w:t>
      </w:r>
    </w:p>
    <w:p w14:paraId="4C590AA8" w14:textId="0843C4C7" w:rsidR="008300D9" w:rsidRDefault="00FD7D29" w:rsidP="00624B05">
      <w:pPr>
        <w:overflowPunct/>
        <w:autoSpaceDE/>
        <w:autoSpaceDN/>
        <w:adjustRightInd/>
        <w:spacing w:after="0"/>
        <w:jc w:val="left"/>
        <w:textAlignment w:val="auto"/>
        <w:rPr>
          <w:lang w:val="en-US" w:eastAsia="ko-KR"/>
        </w:rPr>
      </w:pPr>
      <w:r w:rsidRPr="00FD7D29">
        <w:rPr>
          <w:lang w:val="en-US" w:eastAsia="ko-KR"/>
        </w:rPr>
        <w:t xml:space="preserve">In this section, we discuss on </w:t>
      </w:r>
      <w:r w:rsidR="00624B05">
        <w:rPr>
          <w:lang w:val="en-US" w:eastAsia="ko-KR"/>
        </w:rPr>
        <w:t>how to know a UE should apply legacy or new interpretation, indication of MCS index for initial transmission, and indication of MCS index for retransmission.</w:t>
      </w:r>
    </w:p>
    <w:p w14:paraId="37D2C89C" w14:textId="77777777" w:rsidR="00FD7D29" w:rsidRPr="002B4B40" w:rsidRDefault="00FD7D29">
      <w:pPr>
        <w:overflowPunct/>
        <w:autoSpaceDE/>
        <w:autoSpaceDN/>
        <w:adjustRightInd/>
        <w:spacing w:after="0"/>
        <w:jc w:val="left"/>
        <w:textAlignment w:val="auto"/>
        <w:rPr>
          <w:lang w:val="en-US" w:eastAsia="ko-KR"/>
        </w:rPr>
      </w:pPr>
    </w:p>
    <w:p w14:paraId="42383B67" w14:textId="1C361341" w:rsidR="00B0749A" w:rsidRPr="00FD7D29" w:rsidRDefault="00D87001" w:rsidP="007D15AD">
      <w:pPr>
        <w:pStyle w:val="2"/>
      </w:pPr>
      <w:bookmarkStart w:id="4" w:name="_Ref91861646"/>
      <w:r w:rsidRPr="00FD7D29">
        <w:t>How to know a UE should apply legacy or new interpretation</w:t>
      </w:r>
      <w:bookmarkEnd w:id="4"/>
    </w:p>
    <w:p w14:paraId="0E80181B" w14:textId="77777777" w:rsidR="00B0749A" w:rsidRDefault="00B0749A" w:rsidP="00B0749A">
      <w:pPr>
        <w:rPr>
          <w:lang w:val="en-US" w:eastAsia="ko-KR"/>
        </w:rPr>
      </w:pPr>
      <w:r>
        <w:rPr>
          <w:lang w:val="en-US" w:eastAsia="ko-KR"/>
        </w:rPr>
        <w:t xml:space="preserve">In RAN1#106, </w:t>
      </w:r>
      <w:r>
        <w:rPr>
          <w:rFonts w:hint="eastAsia"/>
          <w:lang w:val="en-US" w:eastAsia="ko-KR"/>
        </w:rPr>
        <w:t xml:space="preserve">it was </w:t>
      </w:r>
      <w:r>
        <w:rPr>
          <w:lang w:val="en-US" w:eastAsia="ko-KR"/>
        </w:rPr>
        <w:t>decided to down-select one of the two options on how a UE should interpret the selected information field for indication of the number of repetitions.</w:t>
      </w:r>
    </w:p>
    <w:tbl>
      <w:tblPr>
        <w:tblStyle w:val="aa"/>
        <w:tblW w:w="0" w:type="auto"/>
        <w:tblLook w:val="04A0" w:firstRow="1" w:lastRow="0" w:firstColumn="1" w:lastColumn="0" w:noHBand="0" w:noVBand="1"/>
      </w:tblPr>
      <w:tblGrid>
        <w:gridCol w:w="9629"/>
      </w:tblGrid>
      <w:tr w:rsidR="00B0749A" w14:paraId="74D952E0" w14:textId="77777777" w:rsidTr="00B0749A">
        <w:tc>
          <w:tcPr>
            <w:tcW w:w="9629" w:type="dxa"/>
          </w:tcPr>
          <w:p w14:paraId="67EE5023" w14:textId="77777777" w:rsidR="00B0749A" w:rsidRPr="00B0749A" w:rsidRDefault="00B0749A" w:rsidP="00B0749A">
            <w:pPr>
              <w:snapToGrid w:val="0"/>
              <w:spacing w:line="280" w:lineRule="atLeast"/>
              <w:rPr>
                <w:rFonts w:ascii="New York" w:eastAsia="Times New Roman" w:hAnsi="New York"/>
                <w:b/>
                <w:bCs/>
                <w:sz w:val="20"/>
                <w:szCs w:val="22"/>
                <w:highlight w:val="green"/>
                <w:lang w:val="en-US"/>
              </w:rPr>
            </w:pPr>
            <w:r w:rsidRPr="00B0749A">
              <w:rPr>
                <w:rFonts w:ascii="New York" w:eastAsia="Times New Roman" w:hAnsi="New York"/>
                <w:b/>
                <w:bCs/>
                <w:sz w:val="20"/>
                <w:highlight w:val="green"/>
                <w:lang w:eastAsia="en-IN"/>
              </w:rPr>
              <w:t>Agreement </w:t>
            </w:r>
          </w:p>
          <w:p w14:paraId="3C852CAD" w14:textId="77777777" w:rsidR="00B0749A" w:rsidRPr="00B0749A" w:rsidRDefault="00B0749A" w:rsidP="00B0749A">
            <w:pPr>
              <w:overflowPunct/>
              <w:autoSpaceDE/>
              <w:autoSpaceDN/>
              <w:adjustRightInd/>
              <w:snapToGrid w:val="0"/>
              <w:spacing w:before="50" w:after="50" w:line="210" w:lineRule="atLeast"/>
              <w:textAlignment w:val="auto"/>
              <w:rPr>
                <w:rFonts w:ascii="New York" w:eastAsia="Arial" w:hAnsi="New York"/>
                <w:color w:val="000000"/>
                <w:sz w:val="20"/>
                <w:lang w:eastAsia="en-IN"/>
              </w:rPr>
            </w:pPr>
            <w:r w:rsidRPr="00B0749A">
              <w:rPr>
                <w:rFonts w:ascii="New York" w:eastAsia="Arial" w:hAnsi="New York"/>
                <w:color w:val="000000"/>
                <w:sz w:val="20"/>
                <w:lang w:eastAsia="en-IN"/>
              </w:rPr>
              <w:t>Down-select one of the two options on how a UE should interpret the selected information field for indication of the number of repetitions.</w:t>
            </w:r>
          </w:p>
          <w:p w14:paraId="5C0FBA25" w14:textId="77777777" w:rsidR="00B0749A" w:rsidRPr="00B0749A" w:rsidRDefault="00B0749A" w:rsidP="0064642F">
            <w:pPr>
              <w:widowControl w:val="0"/>
              <w:numPr>
                <w:ilvl w:val="0"/>
                <w:numId w:val="28"/>
              </w:numPr>
              <w:snapToGrid w:val="0"/>
              <w:spacing w:line="280" w:lineRule="atLeast"/>
              <w:rPr>
                <w:rFonts w:ascii="New York" w:eastAsia="DengXian" w:hAnsi="New York"/>
                <w:sz w:val="21"/>
                <w:szCs w:val="22"/>
                <w:lang w:eastAsia="en-IN"/>
              </w:rPr>
            </w:pPr>
            <w:r w:rsidRPr="00B0749A">
              <w:rPr>
                <w:rFonts w:ascii="New York" w:eastAsia="Times New Roman" w:hAnsi="New York"/>
                <w:sz w:val="20"/>
                <w:lang w:eastAsia="en-IN"/>
              </w:rPr>
              <w:t>Option 1:</w:t>
            </w:r>
          </w:p>
          <w:p w14:paraId="6264FA5A" w14:textId="77777777" w:rsidR="00B0749A" w:rsidRPr="00B0749A" w:rsidRDefault="00B0749A" w:rsidP="0064642F">
            <w:pPr>
              <w:widowControl w:val="0"/>
              <w:numPr>
                <w:ilvl w:val="0"/>
                <w:numId w:val="27"/>
              </w:numPr>
              <w:snapToGrid w:val="0"/>
              <w:spacing w:line="280" w:lineRule="atLeast"/>
              <w:rPr>
                <w:rFonts w:ascii="New York" w:eastAsia="Times New Roman" w:hAnsi="New York"/>
                <w:sz w:val="20"/>
                <w:lang w:eastAsia="en-IN"/>
              </w:rPr>
            </w:pPr>
            <w:r w:rsidRPr="00B0749A">
              <w:rPr>
                <w:rFonts w:ascii="New York" w:eastAsia="Times New Roman" w:hAnsi="New York"/>
                <w:sz w:val="20"/>
                <w:lang w:eastAsia="en-IN"/>
              </w:rPr>
              <w:t>When a UE requests Msg3 repetition, the new TDRA table or repurposed information field is applied. gNB schedules Msg3 with or without repetition for the UE requesting Msg3 repetition.</w:t>
            </w:r>
          </w:p>
          <w:p w14:paraId="56E53186" w14:textId="77777777" w:rsidR="00B0749A" w:rsidRPr="00B0749A" w:rsidRDefault="00B0749A" w:rsidP="0064642F">
            <w:pPr>
              <w:widowControl w:val="0"/>
              <w:numPr>
                <w:ilvl w:val="1"/>
                <w:numId w:val="27"/>
              </w:numPr>
              <w:tabs>
                <w:tab w:val="left" w:pos="840"/>
              </w:tabs>
              <w:snapToGrid w:val="0"/>
              <w:spacing w:line="280" w:lineRule="atLeast"/>
              <w:rPr>
                <w:rFonts w:ascii="New York" w:eastAsia="Times New Roman" w:hAnsi="New York"/>
                <w:sz w:val="20"/>
                <w:lang w:eastAsia="en-IN"/>
              </w:rPr>
            </w:pPr>
            <w:r w:rsidRPr="00B0749A">
              <w:rPr>
                <w:rFonts w:ascii="New York" w:eastAsia="Times New Roman" w:hAnsi="New York"/>
                <w:sz w:val="20"/>
                <w:lang w:eastAsia="en-IN"/>
              </w:rPr>
              <w:t>Repetition factor K=1 is included in the TDRA table or one entry/codepoint of the repurposed information field.</w:t>
            </w:r>
          </w:p>
          <w:p w14:paraId="31A9D1EC" w14:textId="77777777" w:rsidR="00B0749A" w:rsidRPr="00B0749A" w:rsidRDefault="00B0749A" w:rsidP="0064642F">
            <w:pPr>
              <w:widowControl w:val="0"/>
              <w:numPr>
                <w:ilvl w:val="0"/>
                <w:numId w:val="27"/>
              </w:numPr>
              <w:snapToGrid w:val="0"/>
              <w:spacing w:line="280" w:lineRule="atLeast"/>
              <w:rPr>
                <w:rFonts w:ascii="New York" w:eastAsia="Times New Roman" w:hAnsi="New York"/>
                <w:sz w:val="20"/>
                <w:lang w:eastAsia="en-IN"/>
              </w:rPr>
            </w:pPr>
            <w:r w:rsidRPr="00B0749A">
              <w:rPr>
                <w:rFonts w:ascii="New York" w:eastAsia="Times New Roman" w:hAnsi="New York"/>
                <w:sz w:val="20"/>
                <w:lang w:eastAsia="en-IN"/>
              </w:rPr>
              <w:t>When the UE doesn’t request Msg3 repetition (including legacy UE), the legacy TDRA table or legacy information field is applied. gNB schedules Msg3 without repetition for the UE not requesting Msg3 repetition.</w:t>
            </w:r>
          </w:p>
          <w:p w14:paraId="5AE72852" w14:textId="77777777" w:rsidR="00B0749A" w:rsidRPr="00B0749A" w:rsidRDefault="00B0749A" w:rsidP="0064642F">
            <w:pPr>
              <w:widowControl w:val="0"/>
              <w:numPr>
                <w:ilvl w:val="0"/>
                <w:numId w:val="29"/>
              </w:numPr>
              <w:overflowPunct/>
              <w:autoSpaceDE/>
              <w:autoSpaceDN/>
              <w:adjustRightInd/>
              <w:snapToGrid w:val="0"/>
              <w:spacing w:before="50" w:after="50" w:line="210" w:lineRule="atLeast"/>
              <w:textAlignment w:val="auto"/>
              <w:rPr>
                <w:rFonts w:ascii="New York" w:eastAsia="Arial" w:hAnsi="New York"/>
                <w:sz w:val="20"/>
                <w:lang w:eastAsia="en-IN"/>
              </w:rPr>
            </w:pPr>
            <w:r w:rsidRPr="00B0749A">
              <w:rPr>
                <w:rFonts w:ascii="New York" w:eastAsia="Arial" w:hAnsi="New York"/>
                <w:sz w:val="20"/>
                <w:lang w:eastAsia="en-IN"/>
              </w:rPr>
              <w:t>Option 2:</w:t>
            </w:r>
          </w:p>
          <w:p w14:paraId="7102A69B" w14:textId="77777777" w:rsidR="00B0749A" w:rsidRPr="00B0749A" w:rsidRDefault="00B0749A" w:rsidP="0064642F">
            <w:pPr>
              <w:widowControl w:val="0"/>
              <w:numPr>
                <w:ilvl w:val="0"/>
                <w:numId w:val="27"/>
              </w:numPr>
              <w:snapToGrid w:val="0"/>
              <w:spacing w:line="280" w:lineRule="atLeast"/>
              <w:rPr>
                <w:rFonts w:ascii="New York" w:eastAsia="DengXian" w:hAnsi="New York"/>
                <w:sz w:val="21"/>
                <w:szCs w:val="22"/>
                <w:lang w:eastAsia="en-IN"/>
              </w:rPr>
            </w:pPr>
            <w:r w:rsidRPr="00B0749A">
              <w:rPr>
                <w:rFonts w:ascii="New York" w:eastAsia="Times New Roman" w:hAnsi="New York"/>
                <w:sz w:val="20"/>
                <w:lang w:eastAsia="en-IN"/>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0DBE79D4" w14:textId="77777777" w:rsidR="00B0749A" w:rsidRPr="00B0749A" w:rsidRDefault="00B0749A" w:rsidP="0064642F">
            <w:pPr>
              <w:widowControl w:val="0"/>
              <w:numPr>
                <w:ilvl w:val="1"/>
                <w:numId w:val="27"/>
              </w:numPr>
              <w:tabs>
                <w:tab w:val="left" w:pos="840"/>
              </w:tabs>
              <w:snapToGrid w:val="0"/>
              <w:spacing w:line="280" w:lineRule="atLeast"/>
              <w:rPr>
                <w:rFonts w:ascii="New York" w:eastAsia="Times New Roman" w:hAnsi="New York"/>
                <w:sz w:val="20"/>
                <w:lang w:eastAsia="en-IN"/>
              </w:rPr>
            </w:pPr>
            <w:r w:rsidRPr="00B0749A">
              <w:rPr>
                <w:rFonts w:ascii="New York" w:eastAsia="Times New Roman" w:hAnsi="New York"/>
                <w:sz w:val="20"/>
                <w:lang w:eastAsia="en-IN"/>
              </w:rPr>
              <w:t>FFS details, e.g. implicit or explicit indication or predefined.</w:t>
            </w:r>
          </w:p>
          <w:p w14:paraId="5F5474AF" w14:textId="77777777" w:rsidR="00B0749A" w:rsidRPr="00B0749A" w:rsidRDefault="00B0749A" w:rsidP="0064642F">
            <w:pPr>
              <w:widowControl w:val="0"/>
              <w:numPr>
                <w:ilvl w:val="1"/>
                <w:numId w:val="27"/>
              </w:numPr>
              <w:tabs>
                <w:tab w:val="left" w:pos="840"/>
              </w:tabs>
              <w:snapToGrid w:val="0"/>
              <w:spacing w:line="280" w:lineRule="atLeast"/>
              <w:rPr>
                <w:rFonts w:ascii="New York" w:eastAsia="Times New Roman" w:hAnsi="New York"/>
                <w:sz w:val="20"/>
                <w:lang w:eastAsia="en-IN"/>
              </w:rPr>
            </w:pPr>
            <w:r w:rsidRPr="00B0749A">
              <w:rPr>
                <w:rFonts w:ascii="New York" w:eastAsia="Times New Roman" w:hAnsi="New York"/>
                <w:sz w:val="20"/>
                <w:lang w:eastAsia="en-IN"/>
              </w:rPr>
              <w:t>Repetition factor K=1 is NOT included in the TDRA table or one entry/codepoint of the repurposed information field.</w:t>
            </w:r>
          </w:p>
          <w:p w14:paraId="1FFE2B8C" w14:textId="460D4008" w:rsidR="00B0749A" w:rsidRDefault="00B0749A" w:rsidP="00B0749A">
            <w:pPr>
              <w:overflowPunct/>
              <w:autoSpaceDE/>
              <w:autoSpaceDN/>
              <w:adjustRightInd/>
              <w:spacing w:after="0"/>
              <w:jc w:val="left"/>
              <w:textAlignment w:val="auto"/>
              <w:rPr>
                <w:lang w:val="en-US" w:eastAsia="ko-KR"/>
              </w:rPr>
            </w:pPr>
            <w:r w:rsidRPr="00B0749A">
              <w:rPr>
                <w:rFonts w:ascii="New York" w:eastAsia="Times New Roman" w:hAnsi="New York"/>
                <w:sz w:val="20"/>
                <w:lang w:eastAsia="en-IN"/>
              </w:rPr>
              <w:lastRenderedPageBreak/>
              <w:t>When the UE doesn't request Msg3 repetition (including legacy UE), gNB schedules Msg3 without repetition. The UE applies the legacy TDRA table, or the legacy interpretation of the information field.</w:t>
            </w:r>
          </w:p>
        </w:tc>
      </w:tr>
    </w:tbl>
    <w:p w14:paraId="083BBE4F" w14:textId="67F9AFC0" w:rsidR="00282731" w:rsidRDefault="00282731" w:rsidP="0098783D">
      <w:pPr>
        <w:rPr>
          <w:lang w:eastAsia="ko-KR"/>
        </w:rPr>
      </w:pPr>
    </w:p>
    <w:p w14:paraId="4CA3A2D7" w14:textId="79ED8014" w:rsidR="00282731" w:rsidRDefault="0015702D" w:rsidP="00DD075C">
      <w:pPr>
        <w:rPr>
          <w:lang w:eastAsia="ko-KR"/>
        </w:rPr>
      </w:pPr>
      <w:r>
        <w:rPr>
          <w:lang w:eastAsia="ko-KR"/>
        </w:rPr>
        <w:t xml:space="preserve">It is understood that </w:t>
      </w:r>
      <w:r w:rsidR="00680200">
        <w:rPr>
          <w:lang w:eastAsia="ko-KR"/>
        </w:rPr>
        <w:t xml:space="preserve">the </w:t>
      </w:r>
      <w:r>
        <w:rPr>
          <w:lang w:eastAsia="ko-KR"/>
        </w:rPr>
        <w:t xml:space="preserve">motivation of option 2 </w:t>
      </w:r>
      <w:r w:rsidR="00FE0241">
        <w:rPr>
          <w:lang w:eastAsia="ko-KR"/>
        </w:rPr>
        <w:t>is to provide</w:t>
      </w:r>
      <w:r w:rsidR="00FE54B1">
        <w:rPr>
          <w:lang w:eastAsia="ko-KR"/>
        </w:rPr>
        <w:t xml:space="preserve"> more </w:t>
      </w:r>
      <w:r w:rsidR="00B529A9" w:rsidRPr="00B529A9">
        <w:rPr>
          <w:lang w:eastAsia="ko-KR"/>
        </w:rPr>
        <w:t>flexibility</w:t>
      </w:r>
      <w:r w:rsidR="00FE0241">
        <w:rPr>
          <w:lang w:eastAsia="ko-KR"/>
        </w:rPr>
        <w:t xml:space="preserve"> in terms of MCS indication (</w:t>
      </w:r>
      <w:r w:rsidR="00513F17">
        <w:rPr>
          <w:lang w:eastAsia="ko-KR"/>
        </w:rPr>
        <w:t>e.g.</w:t>
      </w:r>
      <w:r w:rsidR="00FE0241">
        <w:rPr>
          <w:lang w:eastAsia="ko-KR"/>
        </w:rPr>
        <w:t xml:space="preserve">, </w:t>
      </w:r>
      <w:r w:rsidR="00513F17">
        <w:rPr>
          <w:lang w:eastAsia="ko-KR"/>
        </w:rPr>
        <w:t xml:space="preserve">when msg3 PUSCH repetition is enabled, gNB can indicate either </w:t>
      </w:r>
      <w:r w:rsidR="00FE0241">
        <w:rPr>
          <w:lang w:eastAsia="ko-KR"/>
        </w:rPr>
        <w:t xml:space="preserve">only 2bits in UL grant in RAR are used </w:t>
      </w:r>
      <w:r w:rsidR="00513F17">
        <w:rPr>
          <w:lang w:eastAsia="ko-KR"/>
        </w:rPr>
        <w:t xml:space="preserve">for MCS indication </w:t>
      </w:r>
      <w:r w:rsidR="00FE0241">
        <w:rPr>
          <w:lang w:eastAsia="ko-KR"/>
        </w:rPr>
        <w:t>or all 4 bits</w:t>
      </w:r>
      <w:r w:rsidR="00513F17">
        <w:rPr>
          <w:lang w:eastAsia="ko-KR"/>
        </w:rPr>
        <w:t xml:space="preserve"> for MCS field</w:t>
      </w:r>
      <w:r w:rsidR="00FE0241">
        <w:rPr>
          <w:lang w:eastAsia="ko-KR"/>
        </w:rPr>
        <w:t xml:space="preserve"> </w:t>
      </w:r>
      <w:r w:rsidR="00513F17">
        <w:rPr>
          <w:lang w:eastAsia="ko-KR"/>
        </w:rPr>
        <w:t>are</w:t>
      </w:r>
      <w:r w:rsidR="00FE0241">
        <w:rPr>
          <w:lang w:eastAsia="ko-KR"/>
        </w:rPr>
        <w:t xml:space="preserve"> used)</w:t>
      </w:r>
      <w:r w:rsidR="00B529A9">
        <w:rPr>
          <w:lang w:eastAsia="ko-KR"/>
        </w:rPr>
        <w:t xml:space="preserve">. </w:t>
      </w:r>
      <w:r w:rsidR="002420DA">
        <w:rPr>
          <w:lang w:eastAsia="ko-KR"/>
        </w:rPr>
        <w:t>However, in the RAN1#107-e meeting, it has been agreed that four candidate MCS indices can be configured by SIB1. Considering that only QPSK is used practically in the coverage enhancement environments, it seems that flexibility of MCS indication can be achieved by the configuration of candidate MCS indices by SIB1.In addition</w:t>
      </w:r>
      <w:r w:rsidR="00513F17">
        <w:rPr>
          <w:lang w:eastAsia="ko-KR"/>
        </w:rPr>
        <w:t xml:space="preserve">, </w:t>
      </w:r>
      <w:r w:rsidR="002420DA">
        <w:rPr>
          <w:lang w:eastAsia="ko-KR"/>
        </w:rPr>
        <w:t xml:space="preserve">it seems that </w:t>
      </w:r>
      <w:r w:rsidR="00513F17">
        <w:rPr>
          <w:lang w:eastAsia="ko-KR"/>
        </w:rPr>
        <w:t xml:space="preserve">a benefit of </w:t>
      </w:r>
      <w:r w:rsidR="002420DA">
        <w:rPr>
          <w:lang w:eastAsia="ko-KR"/>
        </w:rPr>
        <w:t>o</w:t>
      </w:r>
      <w:r w:rsidR="00CE28EE">
        <w:rPr>
          <w:lang w:eastAsia="ko-KR"/>
        </w:rPr>
        <w:t xml:space="preserve">ption 2 </w:t>
      </w:r>
      <w:r w:rsidR="00513F17">
        <w:rPr>
          <w:lang w:eastAsia="ko-KR"/>
        </w:rPr>
        <w:t xml:space="preserve">is to </w:t>
      </w:r>
      <w:r w:rsidR="00CE28EE">
        <w:rPr>
          <w:lang w:eastAsia="ko-KR"/>
        </w:rPr>
        <w:t xml:space="preserve">save </w:t>
      </w:r>
      <w:r w:rsidR="001D3C41">
        <w:rPr>
          <w:lang w:eastAsia="ko-KR"/>
        </w:rPr>
        <w:t xml:space="preserve">some </w:t>
      </w:r>
      <w:r w:rsidR="00CE28EE">
        <w:rPr>
          <w:lang w:eastAsia="ko-KR"/>
        </w:rPr>
        <w:t>code</w:t>
      </w:r>
      <w:r w:rsidR="00B529A9">
        <w:rPr>
          <w:lang w:eastAsia="ko-KR"/>
        </w:rPr>
        <w:t xml:space="preserve">points of the information field </w:t>
      </w:r>
      <w:r w:rsidR="005A4DFD">
        <w:rPr>
          <w:lang w:eastAsia="ko-KR"/>
        </w:rPr>
        <w:t>through</w:t>
      </w:r>
      <w:r w:rsidR="00D154BA">
        <w:rPr>
          <w:lang w:eastAsia="ko-KR"/>
        </w:rPr>
        <w:t xml:space="preserve"> not including </w:t>
      </w:r>
      <w:r w:rsidR="001D3C41">
        <w:rPr>
          <w:lang w:eastAsia="ko-KR"/>
        </w:rPr>
        <w:t xml:space="preserve">the cases for </w:t>
      </w:r>
      <w:r w:rsidR="00D154BA">
        <w:rPr>
          <w:lang w:eastAsia="ko-KR"/>
        </w:rPr>
        <w:t>K=1</w:t>
      </w:r>
      <w:r w:rsidR="001D3C41">
        <w:rPr>
          <w:lang w:eastAsia="ko-KR"/>
        </w:rPr>
        <w:t xml:space="preserve">. </w:t>
      </w:r>
      <w:r w:rsidR="002420DA">
        <w:rPr>
          <w:lang w:eastAsia="ko-KR"/>
        </w:rPr>
        <w:t xml:space="preserve">However, </w:t>
      </w:r>
      <w:r w:rsidR="00426DC9">
        <w:rPr>
          <w:lang w:eastAsia="ko-KR"/>
        </w:rPr>
        <w:t xml:space="preserve">it has been agreed to include the case for K=1 </w:t>
      </w:r>
      <w:r w:rsidR="008E2230">
        <w:rPr>
          <w:lang w:eastAsia="ko-KR"/>
        </w:rPr>
        <w:t>in the</w:t>
      </w:r>
      <w:r w:rsidR="00426DC9">
        <w:rPr>
          <w:lang w:eastAsia="ko-KR"/>
        </w:rPr>
        <w:t xml:space="preserve"> default candidate repetition factor</w:t>
      </w:r>
      <w:r w:rsidR="00D20E46">
        <w:rPr>
          <w:lang w:eastAsia="ko-KR"/>
        </w:rPr>
        <w:t xml:space="preserve"> set</w:t>
      </w:r>
      <w:r w:rsidR="00426DC9">
        <w:rPr>
          <w:lang w:eastAsia="ko-KR"/>
        </w:rPr>
        <w:t xml:space="preserve">. </w:t>
      </w:r>
      <w:r w:rsidR="002420DA">
        <w:rPr>
          <w:lang w:eastAsia="ko-KR"/>
        </w:rPr>
        <w:t>Hence</w:t>
      </w:r>
      <w:r w:rsidR="00A55158">
        <w:rPr>
          <w:lang w:eastAsia="ko-KR"/>
        </w:rPr>
        <w:t xml:space="preserve">, </w:t>
      </w:r>
      <w:r w:rsidR="00E379E8">
        <w:rPr>
          <w:lang w:eastAsia="ko-KR"/>
        </w:rPr>
        <w:t xml:space="preserve">the disabling </w:t>
      </w:r>
      <w:r w:rsidR="002420DA">
        <w:rPr>
          <w:lang w:eastAsia="ko-KR"/>
        </w:rPr>
        <w:t xml:space="preserve">of </w:t>
      </w:r>
      <w:r w:rsidR="00A55158">
        <w:rPr>
          <w:lang w:eastAsia="ko-KR"/>
        </w:rPr>
        <w:t xml:space="preserve">Msg3 </w:t>
      </w:r>
      <w:r w:rsidR="00426DC9">
        <w:rPr>
          <w:lang w:eastAsia="ko-KR"/>
        </w:rPr>
        <w:t xml:space="preserve">PUSCH repetition </w:t>
      </w:r>
      <w:r w:rsidR="002420DA">
        <w:rPr>
          <w:lang w:eastAsia="ko-KR"/>
        </w:rPr>
        <w:t>can be operated by the indication of K=1 via RAR UL grant</w:t>
      </w:r>
      <w:r w:rsidR="00A55158">
        <w:rPr>
          <w:lang w:eastAsia="ko-KR"/>
        </w:rPr>
        <w:t xml:space="preserve">. </w:t>
      </w:r>
      <w:r w:rsidR="00DD075C">
        <w:rPr>
          <w:lang w:eastAsia="ko-KR"/>
        </w:rPr>
        <w:t>Furthermore, in case of option 2, further discussion(s) is required to decide details how to be indicated. On the other hand, it seems option 1 has no ambiguous part for operation of indicating number of repetition.</w:t>
      </w:r>
      <w:r w:rsidR="00DD075C">
        <w:rPr>
          <w:rFonts w:hint="eastAsia"/>
          <w:lang w:eastAsia="ko-KR"/>
        </w:rPr>
        <w:t xml:space="preserve"> </w:t>
      </w:r>
      <w:r w:rsidR="00DD075C">
        <w:rPr>
          <w:lang w:eastAsia="ko-KR"/>
        </w:rPr>
        <w:t>In this aspect</w:t>
      </w:r>
      <w:r w:rsidR="002420DA">
        <w:rPr>
          <w:lang w:eastAsia="ko-KR"/>
        </w:rPr>
        <w:t>, it seems there is no strong motivation to select option 2.</w:t>
      </w:r>
    </w:p>
    <w:p w14:paraId="72CEC106" w14:textId="77777777" w:rsidR="002921D2" w:rsidRPr="00282731" w:rsidRDefault="002921D2" w:rsidP="00B0749A">
      <w:pPr>
        <w:overflowPunct/>
        <w:autoSpaceDE/>
        <w:autoSpaceDN/>
        <w:adjustRightInd/>
        <w:spacing w:after="0"/>
        <w:jc w:val="left"/>
        <w:textAlignment w:val="auto"/>
        <w:rPr>
          <w:lang w:eastAsia="ko-KR"/>
        </w:rPr>
      </w:pPr>
    </w:p>
    <w:p w14:paraId="0FB7AAE9" w14:textId="46A27055" w:rsidR="00D87001" w:rsidRDefault="00B0749A" w:rsidP="00131746">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1</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60BC47FD" w14:textId="77777777" w:rsidR="00131746" w:rsidRPr="001B7493" w:rsidRDefault="00131746" w:rsidP="00131746">
      <w:pPr>
        <w:rPr>
          <w:lang w:val="en-US" w:eastAsia="ko-KR"/>
        </w:rPr>
      </w:pPr>
    </w:p>
    <w:p w14:paraId="05F501FB" w14:textId="6E6B9175" w:rsidR="00D87001" w:rsidRDefault="00D87001" w:rsidP="00D87001">
      <w:pPr>
        <w:pStyle w:val="2"/>
      </w:pPr>
      <w:r w:rsidRPr="00D87001">
        <w:t xml:space="preserve">Indication of </w:t>
      </w:r>
      <w:r w:rsidR="00A40BBC">
        <w:rPr>
          <w:rFonts w:hint="eastAsia"/>
        </w:rPr>
        <w:t xml:space="preserve">MCS </w:t>
      </w:r>
      <w:r w:rsidR="00A40BBC">
        <w:t xml:space="preserve">index </w:t>
      </w:r>
      <w:r w:rsidRPr="00D87001">
        <w:t xml:space="preserve">for </w:t>
      </w:r>
      <w:r w:rsidR="00946218">
        <w:t xml:space="preserve">Msg3 </w:t>
      </w:r>
      <w:r w:rsidRPr="00D87001">
        <w:t>initial transmission</w:t>
      </w:r>
    </w:p>
    <w:p w14:paraId="7A94EF17" w14:textId="78991589" w:rsidR="00D87001" w:rsidRPr="00131746" w:rsidRDefault="00131746" w:rsidP="00131746">
      <w:pPr>
        <w:overflowPunct/>
        <w:autoSpaceDE/>
        <w:autoSpaceDN/>
        <w:adjustRightInd/>
        <w:spacing w:after="0"/>
        <w:textAlignment w:val="auto"/>
        <w:rPr>
          <w:lang w:val="en-US" w:eastAsia="ko-KR"/>
        </w:rPr>
      </w:pPr>
      <w:r>
        <w:rPr>
          <w:rFonts w:hint="eastAsia"/>
          <w:lang w:val="en-US" w:eastAsia="ko-KR"/>
        </w:rPr>
        <w:t>For the indication of number of repetition for Msg3 initial transmission</w:t>
      </w:r>
      <w:r>
        <w:rPr>
          <w:lang w:val="en-US" w:eastAsia="ko-KR"/>
        </w:rPr>
        <w:t>, the following is agreed in RAN1#107-e meeting.</w:t>
      </w:r>
    </w:p>
    <w:tbl>
      <w:tblPr>
        <w:tblStyle w:val="aa"/>
        <w:tblW w:w="0" w:type="auto"/>
        <w:tblLook w:val="04A0" w:firstRow="1" w:lastRow="0" w:firstColumn="1" w:lastColumn="0" w:noHBand="0" w:noVBand="1"/>
      </w:tblPr>
      <w:tblGrid>
        <w:gridCol w:w="9629"/>
      </w:tblGrid>
      <w:tr w:rsidR="00D87001" w14:paraId="3CA982BC" w14:textId="77777777" w:rsidTr="00C26B7F">
        <w:tc>
          <w:tcPr>
            <w:tcW w:w="9629" w:type="dxa"/>
          </w:tcPr>
          <w:p w14:paraId="3EA52EA1" w14:textId="77777777" w:rsidR="00D87001" w:rsidRPr="008D5444" w:rsidRDefault="00D87001" w:rsidP="00C26B7F">
            <w:pPr>
              <w:tabs>
                <w:tab w:val="left" w:pos="720"/>
              </w:tabs>
              <w:overflowPunct/>
              <w:autoSpaceDE/>
              <w:autoSpaceDN/>
              <w:adjustRightInd/>
              <w:spacing w:after="0"/>
              <w:jc w:val="left"/>
              <w:textAlignment w:val="auto"/>
              <w:rPr>
                <w:rFonts w:ascii="Times" w:eastAsia="SimSun" w:hAnsi="Times"/>
                <w:b/>
                <w:bCs/>
                <w:sz w:val="20"/>
                <w:szCs w:val="24"/>
                <w:highlight w:val="green"/>
                <w:lang w:val="en-US"/>
              </w:rPr>
            </w:pPr>
            <w:r w:rsidRPr="008D5444">
              <w:rPr>
                <w:rFonts w:ascii="Times" w:eastAsia="SimSun" w:hAnsi="Times" w:hint="eastAsia"/>
                <w:b/>
                <w:bCs/>
                <w:sz w:val="20"/>
                <w:szCs w:val="24"/>
                <w:highlight w:val="green"/>
                <w:lang w:val="en-US"/>
              </w:rPr>
              <w:t>Agreement</w:t>
            </w:r>
          </w:p>
          <w:p w14:paraId="61FAB845" w14:textId="77777777" w:rsidR="00D87001" w:rsidRPr="008D5444" w:rsidRDefault="00D87001" w:rsidP="0064642F">
            <w:pPr>
              <w:numPr>
                <w:ilvl w:val="0"/>
                <w:numId w:val="30"/>
              </w:numPr>
              <w:overflowPunct/>
              <w:autoSpaceDE/>
              <w:autoSpaceDN/>
              <w:adjustRightInd/>
              <w:snapToGrid w:val="0"/>
              <w:spacing w:before="120" w:after="180" w:line="280" w:lineRule="atLeast"/>
              <w:jc w:val="left"/>
              <w:textAlignment w:val="auto"/>
              <w:rPr>
                <w:rFonts w:ascii="New York" w:eastAsia="New York" w:hAnsi="New York"/>
                <w:bCs/>
                <w:sz w:val="20"/>
                <w:szCs w:val="24"/>
                <w:lang w:val="en-US"/>
              </w:rPr>
            </w:pPr>
            <w:r w:rsidRPr="008D5444">
              <w:rPr>
                <w:rFonts w:ascii="New York" w:eastAsia="SimSun" w:hAnsi="New York" w:hint="eastAsia"/>
                <w:bCs/>
                <w:sz w:val="20"/>
                <w:szCs w:val="24"/>
                <w:shd w:val="clear" w:color="auto" w:fill="FFFFFF"/>
                <w:lang w:val="en-US" w:bidi="ar"/>
              </w:rPr>
              <w:t>F</w:t>
            </w:r>
            <w:r w:rsidRPr="008D5444">
              <w:rPr>
                <w:rFonts w:ascii="New York" w:eastAsia="SimSun" w:hAnsi="New York"/>
                <w:bCs/>
                <w:sz w:val="20"/>
                <w:szCs w:val="24"/>
                <w:shd w:val="clear" w:color="auto" w:fill="FFFFFF"/>
                <w:lang w:val="en-US" w:bidi="ar"/>
              </w:rPr>
              <w:t>or indication of the number of repetitions of Msg3 initial transmission</w:t>
            </w:r>
            <w:r w:rsidRPr="008D5444">
              <w:rPr>
                <w:rFonts w:ascii="New York" w:eastAsia="SimSun" w:hAnsi="New York" w:hint="eastAsia"/>
                <w:bCs/>
                <w:sz w:val="20"/>
                <w:szCs w:val="24"/>
                <w:shd w:val="clear" w:color="auto" w:fill="FFFFFF"/>
                <w:lang w:val="en-US" w:bidi="ar"/>
              </w:rPr>
              <w:t xml:space="preserve">, </w:t>
            </w:r>
            <w:r w:rsidRPr="008D5444">
              <w:rPr>
                <w:rFonts w:ascii="New York" w:eastAsia="New York" w:hAnsi="New York"/>
                <w:bCs/>
                <w:sz w:val="20"/>
                <w:szCs w:val="24"/>
                <w:lang w:val="en-US"/>
              </w:rPr>
              <w:t xml:space="preserve">Alt </w:t>
            </w:r>
            <w:r w:rsidRPr="008D5444">
              <w:rPr>
                <w:rFonts w:ascii="New York" w:eastAsia="New York" w:hAnsi="New York" w:hint="eastAsia"/>
                <w:bCs/>
                <w:sz w:val="20"/>
                <w:szCs w:val="24"/>
                <w:lang w:val="en-US"/>
              </w:rPr>
              <w:t xml:space="preserve">2 (i.e., using MCS </w:t>
            </w:r>
            <w:r w:rsidRPr="008D5444">
              <w:rPr>
                <w:rFonts w:ascii="New York" w:eastAsia="New York" w:hAnsi="New York"/>
                <w:bCs/>
                <w:sz w:val="20"/>
                <w:szCs w:val="24"/>
                <w:lang w:val="en-US"/>
              </w:rPr>
              <w:t>information field</w:t>
            </w:r>
            <w:r w:rsidRPr="008D5444">
              <w:rPr>
                <w:rFonts w:ascii="New York" w:eastAsia="New York" w:hAnsi="New York" w:hint="eastAsia"/>
                <w:bCs/>
                <w:sz w:val="20"/>
                <w:szCs w:val="24"/>
                <w:lang w:val="en-US"/>
              </w:rPr>
              <w:t xml:space="preserve">) is adopted. </w:t>
            </w:r>
          </w:p>
          <w:p w14:paraId="6A7C0A7A" w14:textId="77777777" w:rsidR="00D87001" w:rsidRPr="008D5444" w:rsidRDefault="00D87001" w:rsidP="0064642F">
            <w:pPr>
              <w:numPr>
                <w:ilvl w:val="1"/>
                <w:numId w:val="30"/>
              </w:numPr>
              <w:tabs>
                <w:tab w:val="left" w:pos="840"/>
              </w:tabs>
              <w:overflowPunct/>
              <w:autoSpaceDE/>
              <w:autoSpaceDN/>
              <w:adjustRightInd/>
              <w:snapToGrid w:val="0"/>
              <w:spacing w:before="120" w:after="180" w:line="280" w:lineRule="atLeast"/>
              <w:ind w:left="840"/>
              <w:jc w:val="left"/>
              <w:textAlignment w:val="auto"/>
              <w:rPr>
                <w:rFonts w:ascii="Times" w:eastAsia="SimSun" w:hAnsi="Times"/>
                <w:sz w:val="20"/>
                <w:szCs w:val="24"/>
                <w:lang w:val="en-US"/>
              </w:rPr>
            </w:pPr>
            <w:r w:rsidRPr="008D5444">
              <w:rPr>
                <w:rFonts w:ascii="Times" w:eastAsia="SimSun" w:hAnsi="Times" w:hint="eastAsia"/>
                <w:sz w:val="20"/>
                <w:szCs w:val="24"/>
                <w:lang w:val="en-US"/>
              </w:rPr>
              <w:t xml:space="preserve">Four candidate MCS indexes can be configured by SIB1 for Msg3 initial transmission. </w:t>
            </w:r>
            <w:r w:rsidRPr="008D5444">
              <w:rPr>
                <w:rFonts w:ascii="Times" w:eastAsia="SimSun" w:hAnsi="Times"/>
                <w:sz w:val="20"/>
                <w:szCs w:val="24"/>
                <w:lang w:val="en-US"/>
              </w:rPr>
              <w:t>MCS 0~3 are applied if the configuration is absent.</w:t>
            </w:r>
          </w:p>
          <w:p w14:paraId="33AADB3D" w14:textId="77777777" w:rsidR="00D87001" w:rsidRPr="008D5444" w:rsidRDefault="00D87001" w:rsidP="0064642F">
            <w:pPr>
              <w:numPr>
                <w:ilvl w:val="1"/>
                <w:numId w:val="30"/>
              </w:numPr>
              <w:tabs>
                <w:tab w:val="left" w:pos="840"/>
              </w:tabs>
              <w:overflowPunct/>
              <w:autoSpaceDE/>
              <w:autoSpaceDN/>
              <w:adjustRightInd/>
              <w:snapToGrid w:val="0"/>
              <w:spacing w:before="120" w:after="180" w:line="280" w:lineRule="atLeast"/>
              <w:ind w:left="840"/>
              <w:jc w:val="left"/>
              <w:textAlignment w:val="auto"/>
              <w:rPr>
                <w:rFonts w:ascii="Times" w:eastAsia="SimSun" w:hAnsi="Times"/>
                <w:sz w:val="20"/>
                <w:szCs w:val="24"/>
                <w:lang w:val="en-US"/>
              </w:rPr>
            </w:pPr>
            <w:r w:rsidRPr="008D5444">
              <w:rPr>
                <w:rFonts w:ascii="Times" w:eastAsia="SimSun" w:hAnsi="Times" w:hint="eastAsia"/>
                <w:sz w:val="20"/>
                <w:szCs w:val="24"/>
                <w:lang w:val="en-US"/>
              </w:rPr>
              <w:t xml:space="preserve">If the four candidate repetition factors are not configured, the default values are {1, 2, 3, 4}. </w:t>
            </w:r>
          </w:p>
        </w:tc>
      </w:tr>
    </w:tbl>
    <w:p w14:paraId="7B06EB41" w14:textId="77777777" w:rsidR="001C5AD6" w:rsidRDefault="001C5AD6" w:rsidP="001C5AD6">
      <w:pPr>
        <w:overflowPunct/>
        <w:autoSpaceDE/>
        <w:autoSpaceDN/>
        <w:adjustRightInd/>
        <w:spacing w:after="0"/>
        <w:textAlignment w:val="auto"/>
        <w:rPr>
          <w:lang w:val="en-US" w:eastAsia="ko-KR"/>
        </w:rPr>
      </w:pPr>
    </w:p>
    <w:p w14:paraId="0ED64892" w14:textId="457ABBE6" w:rsidR="00C05EB5" w:rsidRDefault="001C5AD6" w:rsidP="007D6080">
      <w:pPr>
        <w:overflowPunct/>
        <w:autoSpaceDE/>
        <w:autoSpaceDN/>
        <w:adjustRightInd/>
        <w:spacing w:after="0"/>
        <w:textAlignment w:val="auto"/>
        <w:rPr>
          <w:lang w:val="en-US" w:eastAsia="ko-KR"/>
        </w:rPr>
      </w:pPr>
      <w:r>
        <w:rPr>
          <w:lang w:val="en-US" w:eastAsia="ko-KR"/>
        </w:rPr>
        <w:t>Note that the a</w:t>
      </w:r>
      <w:r w:rsidR="006902C2">
        <w:rPr>
          <w:rFonts w:hint="eastAsia"/>
          <w:lang w:val="en-US" w:eastAsia="ko-KR"/>
        </w:rPr>
        <w:t>bove agreement</w:t>
      </w:r>
      <w:r>
        <w:rPr>
          <w:lang w:val="en-US" w:eastAsia="ko-KR"/>
        </w:rPr>
        <w:t xml:space="preserve"> is not only about </w:t>
      </w:r>
      <w:r w:rsidR="006902C2">
        <w:rPr>
          <w:lang w:val="en-US" w:eastAsia="ko-KR"/>
        </w:rPr>
        <w:t>indication of number of repetition of Msg3 initial transmission</w:t>
      </w:r>
      <w:r>
        <w:rPr>
          <w:lang w:val="en-US" w:eastAsia="ko-KR"/>
        </w:rPr>
        <w:t xml:space="preserve">, but also about </w:t>
      </w:r>
      <w:r w:rsidR="006902C2">
        <w:rPr>
          <w:lang w:val="en-US" w:eastAsia="ko-KR"/>
        </w:rPr>
        <w:t xml:space="preserve">indication of MCS index </w:t>
      </w:r>
      <w:r w:rsidR="007D6080">
        <w:rPr>
          <w:lang w:val="en-US" w:eastAsia="ko-KR"/>
        </w:rPr>
        <w:t xml:space="preserve">for </w:t>
      </w:r>
      <w:r w:rsidR="006902C2">
        <w:rPr>
          <w:lang w:val="en-US" w:eastAsia="ko-KR"/>
        </w:rPr>
        <w:t>Msg3 initial transmission</w:t>
      </w:r>
      <w:r>
        <w:rPr>
          <w:lang w:val="en-US" w:eastAsia="ko-KR"/>
        </w:rPr>
        <w:t xml:space="preserve">. </w:t>
      </w:r>
      <w:r w:rsidR="007D6080">
        <w:rPr>
          <w:lang w:val="en-US" w:eastAsia="ko-KR"/>
        </w:rPr>
        <w:t>Each aspect has its own spec impact</w:t>
      </w:r>
      <w:r w:rsidR="008A4F5A">
        <w:rPr>
          <w:lang w:val="en-US" w:eastAsia="ko-KR"/>
        </w:rPr>
        <w:t>, so it</w:t>
      </w:r>
      <w:r w:rsidR="007D6080">
        <w:rPr>
          <w:lang w:val="en-US" w:eastAsia="ko-KR"/>
        </w:rPr>
        <w:t xml:space="preserve"> need</w:t>
      </w:r>
      <w:r w:rsidR="008A4F5A">
        <w:rPr>
          <w:lang w:val="en-US" w:eastAsia="ko-KR"/>
        </w:rPr>
        <w:t>s</w:t>
      </w:r>
      <w:r w:rsidR="007D6080">
        <w:rPr>
          <w:lang w:val="en-US" w:eastAsia="ko-KR"/>
        </w:rPr>
        <w:t xml:space="preserve"> to be captured in spec a</w:t>
      </w:r>
      <w:r w:rsidR="007D6080" w:rsidRPr="007D6080">
        <w:rPr>
          <w:lang w:val="en-US" w:eastAsia="ko-KR"/>
        </w:rPr>
        <w:t>ppropriately</w:t>
      </w:r>
      <w:r w:rsidR="007D6080">
        <w:rPr>
          <w:lang w:val="en-US" w:eastAsia="ko-KR"/>
        </w:rPr>
        <w:t xml:space="preserve">. In this </w:t>
      </w:r>
      <w:r w:rsidR="008A4F5A">
        <w:rPr>
          <w:lang w:val="en-US" w:eastAsia="ko-KR"/>
        </w:rPr>
        <w:t>section</w:t>
      </w:r>
      <w:r w:rsidR="007D6080">
        <w:rPr>
          <w:lang w:val="en-US" w:eastAsia="ko-KR"/>
        </w:rPr>
        <w:t>, the latter aspect</w:t>
      </w:r>
      <w:r w:rsidR="008A4F5A">
        <w:rPr>
          <w:lang w:val="en-US" w:eastAsia="ko-KR"/>
        </w:rPr>
        <w:t xml:space="preserve"> is focused</w:t>
      </w:r>
      <w:r w:rsidR="007D6080">
        <w:rPr>
          <w:lang w:val="en-US" w:eastAsia="ko-KR"/>
        </w:rPr>
        <w:t xml:space="preserve"> since it has not been discussed </w:t>
      </w:r>
      <w:r w:rsidR="009C7C03">
        <w:rPr>
          <w:lang w:val="en-US" w:eastAsia="ko-KR"/>
        </w:rPr>
        <w:t xml:space="preserve">well </w:t>
      </w:r>
      <w:r w:rsidR="007D6080">
        <w:rPr>
          <w:lang w:val="en-US" w:eastAsia="ko-KR"/>
        </w:rPr>
        <w:t>before.</w:t>
      </w:r>
    </w:p>
    <w:p w14:paraId="2B90144C" w14:textId="77777777" w:rsidR="00C05EB5" w:rsidRPr="009C7C03" w:rsidRDefault="00C05EB5" w:rsidP="00C05EB5">
      <w:pPr>
        <w:overflowPunct/>
        <w:autoSpaceDE/>
        <w:autoSpaceDN/>
        <w:adjustRightInd/>
        <w:spacing w:after="0"/>
        <w:textAlignment w:val="auto"/>
        <w:rPr>
          <w:lang w:val="en-US" w:eastAsia="ko-KR"/>
        </w:rPr>
      </w:pPr>
    </w:p>
    <w:p w14:paraId="25889836" w14:textId="1AD3F3F9" w:rsidR="008A4F5A" w:rsidRDefault="0075434C" w:rsidP="00C05EB5">
      <w:pPr>
        <w:overflowPunct/>
        <w:autoSpaceDE/>
        <w:autoSpaceDN/>
        <w:adjustRightInd/>
        <w:spacing w:after="0"/>
        <w:textAlignment w:val="auto"/>
        <w:rPr>
          <w:lang w:val="en-US" w:eastAsia="ko-KR"/>
        </w:rPr>
      </w:pPr>
      <w:r>
        <w:rPr>
          <w:rFonts w:hint="eastAsia"/>
          <w:lang w:val="en-US" w:eastAsia="ko-KR"/>
        </w:rPr>
        <w:t xml:space="preserve">In </w:t>
      </w:r>
      <w:r w:rsidR="008A4F5A">
        <w:rPr>
          <w:lang w:val="en-US" w:eastAsia="ko-KR"/>
        </w:rPr>
        <w:t>TS</w:t>
      </w:r>
      <w:r w:rsidR="00CA3E0E">
        <w:rPr>
          <w:lang w:val="en-US" w:eastAsia="ko-KR"/>
        </w:rPr>
        <w:t xml:space="preserve">38.214 </w:t>
      </w:r>
      <w:r w:rsidR="008A4F5A">
        <w:rPr>
          <w:lang w:val="en-US" w:eastAsia="ko-KR"/>
        </w:rPr>
        <w:t>v17.0.0</w:t>
      </w:r>
      <w:r w:rsidR="00CA3E0E">
        <w:rPr>
          <w:rFonts w:hint="eastAsia"/>
          <w:lang w:val="en-US" w:eastAsia="ko-KR"/>
        </w:rPr>
        <w:t xml:space="preserve"> </w:t>
      </w:r>
      <w:r w:rsidR="008C53EC">
        <w:rPr>
          <w:lang w:val="en-US" w:eastAsia="ko-KR"/>
        </w:rPr>
        <w:t>[3]</w:t>
      </w:r>
      <w:r>
        <w:rPr>
          <w:lang w:val="en-US" w:eastAsia="ko-KR"/>
        </w:rPr>
        <w:t xml:space="preserve">, </w:t>
      </w:r>
      <w:r w:rsidR="00C05EB5">
        <w:rPr>
          <w:lang w:val="en-US" w:eastAsia="ko-KR"/>
        </w:rPr>
        <w:t>the latter</w:t>
      </w:r>
      <w:r>
        <w:rPr>
          <w:lang w:val="en-US" w:eastAsia="ko-KR"/>
        </w:rPr>
        <w:t xml:space="preserve"> has been captured </w:t>
      </w:r>
      <w:r w:rsidR="00920DD2">
        <w:rPr>
          <w:lang w:val="en-US" w:eastAsia="ko-KR"/>
        </w:rPr>
        <w:t>in subclause 6.1.4.1</w:t>
      </w:r>
      <w:r w:rsidR="008321D4">
        <w:rPr>
          <w:lang w:val="en-US" w:eastAsia="ko-KR"/>
        </w:rPr>
        <w:t>. How 2 LSB of the MCS information field of the RAR UL grant provide a specific MCS index is described in th</w:t>
      </w:r>
      <w:r w:rsidR="007D6080">
        <w:rPr>
          <w:lang w:val="en-US" w:eastAsia="ko-KR"/>
        </w:rPr>
        <w:t>e</w:t>
      </w:r>
      <w:r w:rsidR="008321D4">
        <w:rPr>
          <w:lang w:val="en-US" w:eastAsia="ko-KR"/>
        </w:rPr>
        <w:t xml:space="preserve"> subclause by </w:t>
      </w:r>
      <w:r w:rsidR="001F3B0B">
        <w:rPr>
          <w:lang w:val="en-US" w:eastAsia="ko-KR"/>
        </w:rPr>
        <w:t xml:space="preserve">specifying </w:t>
      </w:r>
      <w:r w:rsidR="008321D4">
        <w:rPr>
          <w:lang w:val="en-US" w:eastAsia="ko-KR"/>
        </w:rPr>
        <w:t xml:space="preserve">mapping between </w:t>
      </w:r>
      <w:r w:rsidR="00C05EB5">
        <w:rPr>
          <w:lang w:val="en-US" w:eastAsia="ko-KR"/>
        </w:rPr>
        <w:t xml:space="preserve">codepoints of the 2 LSB and four SIB1 configured candidate MCS indexes. </w:t>
      </w:r>
    </w:p>
    <w:p w14:paraId="711EBA93" w14:textId="50436887" w:rsidR="00077A4B" w:rsidRDefault="008A4F5A" w:rsidP="00077A4B">
      <w:pPr>
        <w:overflowPunct/>
        <w:autoSpaceDE/>
        <w:autoSpaceDN/>
        <w:adjustRightInd/>
        <w:spacing w:after="0"/>
        <w:textAlignment w:val="auto"/>
        <w:rPr>
          <w:lang w:val="en-US" w:eastAsia="ko-KR"/>
        </w:rPr>
      </w:pPr>
      <w:r>
        <w:rPr>
          <w:lang w:val="en-US" w:eastAsia="ko-KR"/>
        </w:rPr>
        <w:t>In addition, i</w:t>
      </w:r>
      <w:r w:rsidR="00535103">
        <w:rPr>
          <w:lang w:val="en-US" w:eastAsia="ko-KR"/>
        </w:rPr>
        <w:t xml:space="preserve">n </w:t>
      </w:r>
      <w:r>
        <w:rPr>
          <w:lang w:val="en-US" w:eastAsia="ko-KR"/>
        </w:rPr>
        <w:t>TS</w:t>
      </w:r>
      <w:r w:rsidR="00535103">
        <w:rPr>
          <w:lang w:val="en-US" w:eastAsia="ko-KR"/>
        </w:rPr>
        <w:t>38.213, it</w:t>
      </w:r>
      <w:r>
        <w:rPr>
          <w:lang w:val="en-US" w:eastAsia="ko-KR"/>
        </w:rPr>
        <w:t xml:space="preserve"> needs to be</w:t>
      </w:r>
      <w:r w:rsidR="00535103">
        <w:rPr>
          <w:lang w:val="en-US" w:eastAsia="ko-KR"/>
        </w:rPr>
        <w:t xml:space="preserve"> described when </w:t>
      </w:r>
      <w:r w:rsidR="00E314FC">
        <w:rPr>
          <w:lang w:val="en-US" w:eastAsia="ko-KR"/>
        </w:rPr>
        <w:t>the</w:t>
      </w:r>
      <w:r w:rsidR="006F2666">
        <w:rPr>
          <w:lang w:val="en-US" w:eastAsia="ko-KR"/>
        </w:rPr>
        <w:t xml:space="preserve"> </w:t>
      </w:r>
      <w:r w:rsidR="00535103">
        <w:rPr>
          <w:lang w:val="en-US" w:eastAsia="ko-KR"/>
        </w:rPr>
        <w:t xml:space="preserve">Msg3 requesting UE </w:t>
      </w:r>
      <w:r w:rsidR="00E314FC">
        <w:rPr>
          <w:lang w:val="en-US" w:eastAsia="ko-KR"/>
        </w:rPr>
        <w:t xml:space="preserve">should </w:t>
      </w:r>
      <w:r w:rsidR="00535103">
        <w:rPr>
          <w:lang w:val="en-US" w:eastAsia="ko-KR"/>
        </w:rPr>
        <w:t>appl</w:t>
      </w:r>
      <w:r w:rsidR="00E314FC">
        <w:rPr>
          <w:lang w:val="en-US" w:eastAsia="ko-KR"/>
        </w:rPr>
        <w:t>y</w:t>
      </w:r>
      <w:r w:rsidR="00535103">
        <w:rPr>
          <w:lang w:val="en-US" w:eastAsia="ko-KR"/>
        </w:rPr>
        <w:t xml:space="preserve"> the new interpretation </w:t>
      </w:r>
      <w:r w:rsidR="00E314FC">
        <w:rPr>
          <w:lang w:val="en-US" w:eastAsia="ko-KR"/>
        </w:rPr>
        <w:t>of</w:t>
      </w:r>
      <w:r w:rsidR="00535103">
        <w:rPr>
          <w:lang w:val="en-US" w:eastAsia="ko-KR"/>
        </w:rPr>
        <w:t xml:space="preserve"> the MCS information field of the RAR UL grant</w:t>
      </w:r>
      <w:r w:rsidR="003616BE">
        <w:rPr>
          <w:lang w:val="en-US" w:eastAsia="ko-KR"/>
        </w:rPr>
        <w:t xml:space="preserve"> along with the new interpretation method of the </w:t>
      </w:r>
      <w:r w:rsidR="00424D93">
        <w:rPr>
          <w:lang w:val="en-US" w:eastAsia="ko-KR"/>
        </w:rPr>
        <w:t xml:space="preserve">repurposed </w:t>
      </w:r>
      <w:r w:rsidR="003616BE">
        <w:rPr>
          <w:lang w:val="en-US" w:eastAsia="ko-KR"/>
        </w:rPr>
        <w:t>MCS field</w:t>
      </w:r>
      <w:r w:rsidR="00535103">
        <w:rPr>
          <w:lang w:val="en-US" w:eastAsia="ko-KR"/>
        </w:rPr>
        <w:t xml:space="preserve">. However, </w:t>
      </w:r>
      <w:r w:rsidR="00C05EB5">
        <w:rPr>
          <w:lang w:val="en-US" w:eastAsia="ko-KR"/>
        </w:rPr>
        <w:t>t</w:t>
      </w:r>
      <w:r w:rsidR="00535103">
        <w:rPr>
          <w:lang w:val="en-US" w:eastAsia="ko-KR"/>
        </w:rPr>
        <w:t xml:space="preserve">his </w:t>
      </w:r>
      <w:r w:rsidR="00C05EB5">
        <w:rPr>
          <w:lang w:val="en-US" w:eastAsia="ko-KR"/>
        </w:rPr>
        <w:t>has not been captured</w:t>
      </w:r>
      <w:r w:rsidR="00535103">
        <w:rPr>
          <w:lang w:val="en-US" w:eastAsia="ko-KR"/>
        </w:rPr>
        <w:t xml:space="preserve"> in </w:t>
      </w:r>
      <w:r w:rsidR="00E24816">
        <w:rPr>
          <w:lang w:val="en-US" w:eastAsia="ko-KR"/>
        </w:rPr>
        <w:t>TS</w:t>
      </w:r>
      <w:r w:rsidR="00535103">
        <w:rPr>
          <w:lang w:val="en-US" w:eastAsia="ko-KR"/>
        </w:rPr>
        <w:t xml:space="preserve">38.213 </w:t>
      </w:r>
      <w:r w:rsidR="00222A2B">
        <w:rPr>
          <w:rFonts w:hint="eastAsia"/>
          <w:lang w:val="en-US" w:eastAsia="ko-KR"/>
        </w:rPr>
        <w:t>v17.0.0</w:t>
      </w:r>
      <w:r w:rsidR="00535103">
        <w:rPr>
          <w:lang w:val="en-US" w:eastAsia="ko-KR"/>
        </w:rPr>
        <w:t xml:space="preserve"> [4]</w:t>
      </w:r>
      <w:r w:rsidR="006E5E34">
        <w:rPr>
          <w:lang w:val="en-US" w:eastAsia="ko-KR"/>
        </w:rPr>
        <w:t xml:space="preserve"> </w:t>
      </w:r>
      <w:r w:rsidR="00F9170F">
        <w:rPr>
          <w:lang w:val="en-US" w:eastAsia="ko-KR"/>
        </w:rPr>
        <w:t xml:space="preserve">since it is related with the issue on </w:t>
      </w:r>
      <w:r w:rsidR="00535103">
        <w:rPr>
          <w:lang w:val="en-US" w:eastAsia="ko-KR"/>
        </w:rPr>
        <w:t>how to know a UE should apply legacy or new interpretation</w:t>
      </w:r>
      <w:r w:rsidR="006E5E34">
        <w:rPr>
          <w:lang w:val="en-US" w:eastAsia="ko-KR"/>
        </w:rPr>
        <w:t xml:space="preserve"> </w:t>
      </w:r>
      <w:r w:rsidR="00F9170F">
        <w:rPr>
          <w:lang w:val="en-US" w:eastAsia="ko-KR"/>
        </w:rPr>
        <w:t>and the issue i</w:t>
      </w:r>
      <w:r w:rsidR="006E5E34">
        <w:rPr>
          <w:lang w:val="en-US" w:eastAsia="ko-KR"/>
        </w:rPr>
        <w:t xml:space="preserve">s still on discussion. </w:t>
      </w:r>
      <w:r w:rsidR="00535103">
        <w:rPr>
          <w:lang w:val="en-US" w:eastAsia="ko-KR"/>
        </w:rPr>
        <w:t>I</w:t>
      </w:r>
      <w:r w:rsidR="00F9170F">
        <w:rPr>
          <w:lang w:val="en-US" w:eastAsia="ko-KR"/>
        </w:rPr>
        <w:t>f</w:t>
      </w:r>
      <w:r w:rsidR="00535103">
        <w:rPr>
          <w:lang w:val="en-US" w:eastAsia="ko-KR"/>
        </w:rPr>
        <w:t xml:space="preserve"> option 1 is selected</w:t>
      </w:r>
      <w:r w:rsidR="006E5E34">
        <w:rPr>
          <w:lang w:val="en-US" w:eastAsia="ko-KR"/>
        </w:rPr>
        <w:t xml:space="preserve"> </w:t>
      </w:r>
      <w:r w:rsidR="009C7C03">
        <w:rPr>
          <w:lang w:val="en-US" w:eastAsia="ko-KR"/>
        </w:rPr>
        <w:t xml:space="preserve">for </w:t>
      </w:r>
      <w:r w:rsidR="006E5E34">
        <w:rPr>
          <w:lang w:val="en-US" w:eastAsia="ko-KR"/>
        </w:rPr>
        <w:t>that issue</w:t>
      </w:r>
      <w:r w:rsidR="00240619">
        <w:rPr>
          <w:lang w:val="en-US" w:eastAsia="ko-KR"/>
        </w:rPr>
        <w:t xml:space="preserve"> </w:t>
      </w:r>
      <w:r>
        <w:rPr>
          <w:lang w:val="en-US" w:eastAsia="ko-KR"/>
        </w:rPr>
        <w:t>proposed</w:t>
      </w:r>
      <w:r w:rsidR="00240619">
        <w:rPr>
          <w:lang w:val="en-US" w:eastAsia="ko-KR"/>
        </w:rPr>
        <w:t xml:space="preserve"> in section </w:t>
      </w:r>
      <w:r w:rsidR="00240619">
        <w:rPr>
          <w:lang w:val="en-US" w:eastAsia="ko-KR"/>
        </w:rPr>
        <w:fldChar w:fldCharType="begin"/>
      </w:r>
      <w:r w:rsidR="00240619">
        <w:rPr>
          <w:lang w:val="en-US" w:eastAsia="ko-KR"/>
        </w:rPr>
        <w:instrText xml:space="preserve"> REF _Ref91861646 \r \h </w:instrText>
      </w:r>
      <w:r w:rsidR="00240619">
        <w:rPr>
          <w:lang w:val="en-US" w:eastAsia="ko-KR"/>
        </w:rPr>
      </w:r>
      <w:r w:rsidR="00240619">
        <w:rPr>
          <w:lang w:val="en-US" w:eastAsia="ko-KR"/>
        </w:rPr>
        <w:fldChar w:fldCharType="separate"/>
      </w:r>
      <w:r w:rsidR="00240619">
        <w:rPr>
          <w:lang w:val="en-US" w:eastAsia="ko-KR"/>
        </w:rPr>
        <w:t>2.1</w:t>
      </w:r>
      <w:r w:rsidR="00240619">
        <w:rPr>
          <w:lang w:val="en-US" w:eastAsia="ko-KR"/>
        </w:rPr>
        <w:fldChar w:fldCharType="end"/>
      </w:r>
      <w:r w:rsidR="00535103">
        <w:rPr>
          <w:lang w:val="en-US" w:eastAsia="ko-KR"/>
        </w:rPr>
        <w:t xml:space="preserve">, </w:t>
      </w:r>
      <w:r>
        <w:rPr>
          <w:lang w:val="en-US" w:eastAsia="ko-KR"/>
        </w:rPr>
        <w:t xml:space="preserve">it </w:t>
      </w:r>
      <w:r w:rsidR="00E24816">
        <w:rPr>
          <w:lang w:val="en-US" w:eastAsia="ko-KR"/>
        </w:rPr>
        <w:t xml:space="preserve">is proposed to capture </w:t>
      </w:r>
      <w:r w:rsidR="00077A4B">
        <w:rPr>
          <w:lang w:val="en-US" w:eastAsia="ko-KR"/>
        </w:rPr>
        <w:t>TP</w:t>
      </w:r>
      <w:r w:rsidR="00E24816">
        <w:rPr>
          <w:lang w:val="en-US" w:eastAsia="ko-KR"/>
        </w:rPr>
        <w:t xml:space="preserve"> for TS38.213</w:t>
      </w:r>
      <w:r w:rsidR="00077A4B">
        <w:rPr>
          <w:lang w:val="en-US" w:eastAsia="ko-KR"/>
        </w:rPr>
        <w:t xml:space="preserve"> </w:t>
      </w:r>
      <w:r w:rsidR="00ED26AB">
        <w:rPr>
          <w:lang w:val="en-US" w:eastAsia="ko-KR"/>
        </w:rPr>
        <w:t xml:space="preserve">described in Section </w:t>
      </w:r>
      <w:r w:rsidR="00ED26AB">
        <w:rPr>
          <w:lang w:val="en-US" w:eastAsia="ko-KR"/>
        </w:rPr>
        <w:fldChar w:fldCharType="begin"/>
      </w:r>
      <w:r w:rsidR="00ED26AB">
        <w:rPr>
          <w:lang w:val="en-US" w:eastAsia="ko-KR"/>
        </w:rPr>
        <w:instrText xml:space="preserve"> REF _Ref92439826 \r \h </w:instrText>
      </w:r>
      <w:r w:rsidR="00ED26AB">
        <w:rPr>
          <w:lang w:val="en-US" w:eastAsia="ko-KR"/>
        </w:rPr>
      </w:r>
      <w:r w:rsidR="00ED26AB">
        <w:rPr>
          <w:lang w:val="en-US" w:eastAsia="ko-KR"/>
        </w:rPr>
        <w:fldChar w:fldCharType="separate"/>
      </w:r>
      <w:r w:rsidR="00ED26AB">
        <w:rPr>
          <w:lang w:val="en-US" w:eastAsia="ko-KR"/>
        </w:rPr>
        <w:t>3</w:t>
      </w:r>
      <w:r w:rsidR="00ED26AB">
        <w:rPr>
          <w:lang w:val="en-US" w:eastAsia="ko-KR"/>
        </w:rPr>
        <w:fldChar w:fldCharType="end"/>
      </w:r>
      <w:r w:rsidR="00E24816">
        <w:rPr>
          <w:lang w:val="en-US" w:eastAsia="ko-KR"/>
        </w:rPr>
        <w:t>.</w:t>
      </w:r>
    </w:p>
    <w:p w14:paraId="03F37A3F" w14:textId="42E88E97" w:rsidR="00CA3E0E" w:rsidRDefault="00077A4B" w:rsidP="00077A4B">
      <w:pPr>
        <w:overflowPunct/>
        <w:autoSpaceDE/>
        <w:autoSpaceDN/>
        <w:adjustRightInd/>
        <w:spacing w:after="0"/>
        <w:textAlignment w:val="auto"/>
        <w:rPr>
          <w:lang w:val="en-US" w:eastAsia="ko-KR"/>
        </w:rPr>
      </w:pPr>
      <w:r>
        <w:rPr>
          <w:lang w:val="en-US" w:eastAsia="ko-KR"/>
        </w:rPr>
        <w:t xml:space="preserve"> </w:t>
      </w:r>
    </w:p>
    <w:p w14:paraId="048840DD" w14:textId="71099CCE" w:rsidR="005F37F6" w:rsidRPr="005F37F6" w:rsidRDefault="00D87001" w:rsidP="005F37F6">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2</w:t>
      </w:r>
      <w:r w:rsidRPr="005608EF">
        <w:rPr>
          <w:rFonts w:hint="eastAsia"/>
          <w:b/>
          <w:i/>
          <w:lang w:val="en-US" w:eastAsia="ko-KR"/>
        </w:rPr>
        <w:t>:</w:t>
      </w:r>
      <w:r w:rsidRPr="00CE302E">
        <w:rPr>
          <w:rFonts w:hint="eastAsia"/>
          <w:lang w:val="en-US" w:eastAsia="ko-KR"/>
        </w:rPr>
        <w:t xml:space="preserve"> </w:t>
      </w:r>
      <w:r w:rsidR="00B65FB7">
        <w:rPr>
          <w:lang w:val="en-US" w:eastAsia="ko-KR"/>
        </w:rPr>
        <w:t xml:space="preserve">In </w:t>
      </w:r>
      <w:r w:rsidR="00E24816">
        <w:rPr>
          <w:lang w:val="en-US" w:eastAsia="ko-KR"/>
        </w:rPr>
        <w:t>TS</w:t>
      </w:r>
      <w:r w:rsidR="00B65FB7">
        <w:rPr>
          <w:lang w:val="en-US" w:eastAsia="ko-KR"/>
        </w:rPr>
        <w:t>38.213, i</w:t>
      </w:r>
      <w:r w:rsidR="00B65FB7" w:rsidRPr="00B65FB7">
        <w:rPr>
          <w:lang w:val="en-US" w:eastAsia="ko-KR"/>
        </w:rPr>
        <w:t>t should be described when the Msg3 requesting UE should apply the new interpretation of the MCS information field of the RAR UL grant along with the new interpretation met</w:t>
      </w:r>
      <w:r w:rsidR="00B65FB7">
        <w:rPr>
          <w:lang w:val="en-US" w:eastAsia="ko-KR"/>
        </w:rPr>
        <w:t>hod of the repurposed MCS field.</w:t>
      </w:r>
      <w:r w:rsidR="00B11ACD">
        <w:rPr>
          <w:lang w:val="en-US" w:eastAsia="ko-KR"/>
        </w:rPr>
        <w:t xml:space="preserve"> </w:t>
      </w:r>
      <w:r w:rsidR="00E24816">
        <w:rPr>
          <w:lang w:val="en-US" w:eastAsia="ko-KR"/>
        </w:rPr>
        <w:t xml:space="preserve">Propose to capture </w:t>
      </w:r>
      <w:r w:rsidR="00B11ACD" w:rsidRPr="00B11ACD">
        <w:rPr>
          <w:lang w:val="en-US" w:eastAsia="ko-KR"/>
        </w:rPr>
        <w:t>TP described in Section 3.</w:t>
      </w:r>
    </w:p>
    <w:p w14:paraId="0C37A029" w14:textId="516F503F" w:rsidR="00D87001" w:rsidRDefault="00D87001">
      <w:pPr>
        <w:overflowPunct/>
        <w:autoSpaceDE/>
        <w:autoSpaceDN/>
        <w:adjustRightInd/>
        <w:spacing w:after="0"/>
        <w:jc w:val="left"/>
        <w:textAlignment w:val="auto"/>
        <w:rPr>
          <w:lang w:val="en-US" w:eastAsia="ko-KR"/>
        </w:rPr>
      </w:pPr>
    </w:p>
    <w:p w14:paraId="4D080302" w14:textId="1D194B54" w:rsidR="00D87001" w:rsidRDefault="00D87001" w:rsidP="00D87001">
      <w:pPr>
        <w:pStyle w:val="2"/>
      </w:pPr>
      <w:r w:rsidRPr="00D87001">
        <w:lastRenderedPageBreak/>
        <w:t xml:space="preserve">Indication of </w:t>
      </w:r>
      <w:r w:rsidR="00A40BBC">
        <w:t xml:space="preserve">MCS index </w:t>
      </w:r>
      <w:r w:rsidRPr="00D87001">
        <w:t xml:space="preserve">for </w:t>
      </w:r>
      <w:r w:rsidR="00946218">
        <w:t xml:space="preserve">Msg3 </w:t>
      </w:r>
      <w:r w:rsidRPr="00D87001">
        <w:t>re</w:t>
      </w:r>
      <w:r w:rsidR="00946218">
        <w:t>-</w:t>
      </w:r>
      <w:r w:rsidRPr="00D87001">
        <w:t>transmission</w:t>
      </w:r>
    </w:p>
    <w:p w14:paraId="32080983" w14:textId="6FF37FB1" w:rsidR="00D87001" w:rsidRPr="00946218" w:rsidRDefault="00946218" w:rsidP="00FE22F8">
      <w:pPr>
        <w:overflowPunct/>
        <w:autoSpaceDE/>
        <w:autoSpaceDN/>
        <w:adjustRightInd/>
        <w:spacing w:after="0"/>
        <w:textAlignment w:val="auto"/>
        <w:rPr>
          <w:lang w:val="en-US" w:eastAsia="ko-KR"/>
        </w:rPr>
      </w:pPr>
      <w:r>
        <w:rPr>
          <w:rFonts w:hint="eastAsia"/>
          <w:lang w:val="en-US" w:eastAsia="ko-KR"/>
        </w:rPr>
        <w:t xml:space="preserve">For the indication of number of repetition for Msg3 </w:t>
      </w:r>
      <w:r>
        <w:rPr>
          <w:lang w:val="en-US" w:eastAsia="ko-KR"/>
        </w:rPr>
        <w:t>re-</w:t>
      </w:r>
      <w:r>
        <w:rPr>
          <w:rFonts w:hint="eastAsia"/>
          <w:lang w:val="en-US" w:eastAsia="ko-KR"/>
        </w:rPr>
        <w:t>transmission</w:t>
      </w:r>
      <w:r>
        <w:rPr>
          <w:lang w:val="en-US" w:eastAsia="ko-KR"/>
        </w:rPr>
        <w:t>, the following is agreed in RAN1#107-e meeting.</w:t>
      </w:r>
    </w:p>
    <w:tbl>
      <w:tblPr>
        <w:tblStyle w:val="aa"/>
        <w:tblW w:w="0" w:type="auto"/>
        <w:tblLook w:val="04A0" w:firstRow="1" w:lastRow="0" w:firstColumn="1" w:lastColumn="0" w:noHBand="0" w:noVBand="1"/>
      </w:tblPr>
      <w:tblGrid>
        <w:gridCol w:w="9629"/>
      </w:tblGrid>
      <w:tr w:rsidR="00D87001" w14:paraId="4D9F857D" w14:textId="77777777" w:rsidTr="00C26B7F">
        <w:tc>
          <w:tcPr>
            <w:tcW w:w="9629" w:type="dxa"/>
          </w:tcPr>
          <w:p w14:paraId="7961B782" w14:textId="77777777" w:rsidR="00D87001" w:rsidRPr="00622267" w:rsidRDefault="00D87001" w:rsidP="00C26B7F">
            <w:pPr>
              <w:overflowPunct/>
              <w:autoSpaceDE/>
              <w:autoSpaceDN/>
              <w:adjustRightInd/>
              <w:spacing w:after="0"/>
              <w:jc w:val="left"/>
              <w:textAlignment w:val="auto"/>
              <w:rPr>
                <w:rFonts w:ascii="Times" w:eastAsia="바탕" w:hAnsi="Times"/>
                <w:b/>
                <w:bCs/>
                <w:sz w:val="20"/>
                <w:szCs w:val="24"/>
                <w:highlight w:val="green"/>
                <w:lang w:val="en-US"/>
              </w:rPr>
            </w:pPr>
            <w:r w:rsidRPr="00622267">
              <w:rPr>
                <w:rFonts w:ascii="Times" w:eastAsia="바탕" w:hAnsi="Times"/>
                <w:b/>
                <w:bCs/>
                <w:sz w:val="20"/>
                <w:szCs w:val="24"/>
                <w:highlight w:val="green"/>
                <w:lang w:val="en-US"/>
              </w:rPr>
              <w:t>Agreement</w:t>
            </w:r>
            <w:r w:rsidRPr="00622267">
              <w:rPr>
                <w:rFonts w:ascii="Times" w:eastAsia="바탕" w:hAnsi="Times" w:hint="eastAsia"/>
                <w:b/>
                <w:bCs/>
                <w:sz w:val="20"/>
                <w:szCs w:val="24"/>
                <w:highlight w:val="green"/>
                <w:lang w:val="en-US"/>
              </w:rPr>
              <w:t xml:space="preserve"> </w:t>
            </w:r>
          </w:p>
          <w:p w14:paraId="34C9FD06" w14:textId="77777777" w:rsidR="00D87001" w:rsidRPr="00622267" w:rsidRDefault="00D87001" w:rsidP="00C26B7F">
            <w:pPr>
              <w:overflowPunct/>
              <w:autoSpaceDE/>
              <w:autoSpaceDN/>
              <w:adjustRightInd/>
              <w:spacing w:after="0"/>
              <w:jc w:val="left"/>
              <w:textAlignment w:val="auto"/>
              <w:rPr>
                <w:rFonts w:ascii="Times" w:eastAsia="SimSun" w:hAnsi="Times"/>
                <w:sz w:val="20"/>
                <w:szCs w:val="24"/>
                <w:lang w:val="en-US"/>
              </w:rPr>
            </w:pPr>
            <w:r w:rsidRPr="00622267">
              <w:rPr>
                <w:rFonts w:ascii="Times" w:eastAsia="바탕" w:hAnsi="Times" w:hint="eastAsia"/>
                <w:sz w:val="20"/>
                <w:szCs w:val="24"/>
                <w:lang w:val="en-US"/>
              </w:rPr>
              <w:t xml:space="preserve">For repetition indication for </w:t>
            </w:r>
            <w:r w:rsidRPr="00622267">
              <w:rPr>
                <w:rFonts w:ascii="Times" w:eastAsia="바탕" w:hAnsi="Times"/>
                <w:sz w:val="20"/>
                <w:szCs w:val="24"/>
                <w:lang w:val="en-US"/>
              </w:rPr>
              <w:t>Msg3 re-transmission</w:t>
            </w:r>
            <w:r w:rsidRPr="00622267">
              <w:rPr>
                <w:rFonts w:ascii="Times" w:eastAsia="바탕" w:hAnsi="Times" w:hint="eastAsia"/>
                <w:sz w:val="20"/>
                <w:szCs w:val="24"/>
                <w:lang w:val="en-US"/>
              </w:rPr>
              <w:t>, Option 1 (i.e., u</w:t>
            </w:r>
            <w:r w:rsidRPr="00622267">
              <w:rPr>
                <w:rFonts w:ascii="Times" w:eastAsia="바탕" w:hAnsi="Times"/>
                <w:sz w:val="20"/>
                <w:szCs w:val="24"/>
                <w:lang w:eastAsia="en-US"/>
              </w:rPr>
              <w:t>se the same mechanism as supported for Msg3 initial transmission</w:t>
            </w:r>
            <w:r w:rsidRPr="00622267">
              <w:rPr>
                <w:rFonts w:ascii="Times" w:eastAsia="SimSun" w:hAnsi="Times" w:hint="eastAsia"/>
                <w:sz w:val="20"/>
                <w:szCs w:val="24"/>
                <w:lang w:val="en-US"/>
              </w:rPr>
              <w:t xml:space="preserve">) is adopted. </w:t>
            </w:r>
          </w:p>
          <w:p w14:paraId="43FCA054" w14:textId="77777777" w:rsidR="00D87001" w:rsidRPr="00622267" w:rsidRDefault="00D87001" w:rsidP="00C26B7F">
            <w:pPr>
              <w:overflowPunct/>
              <w:autoSpaceDE/>
              <w:autoSpaceDN/>
              <w:adjustRightInd/>
              <w:spacing w:after="0"/>
              <w:jc w:val="left"/>
              <w:textAlignment w:val="auto"/>
              <w:rPr>
                <w:rFonts w:ascii="Times" w:eastAsia="SimSun" w:hAnsi="Times"/>
                <w:b/>
                <w:bCs/>
                <w:sz w:val="20"/>
                <w:szCs w:val="24"/>
                <w:lang w:val="en-US"/>
              </w:rPr>
            </w:pPr>
            <w:r w:rsidRPr="00622267">
              <w:rPr>
                <w:rFonts w:ascii="Times" w:eastAsia="SimSun" w:hAnsi="Times"/>
                <w:b/>
                <w:bCs/>
                <w:sz w:val="20"/>
                <w:szCs w:val="24"/>
                <w:lang w:val="en-US"/>
              </w:rPr>
              <w:t xml:space="preserve">FFS: [8] MCS index to be used for </w:t>
            </w:r>
            <w:r w:rsidRPr="00622267">
              <w:rPr>
                <w:rFonts w:ascii="Times" w:eastAsia="바탕" w:hAnsi="Times"/>
                <w:b/>
                <w:bCs/>
                <w:sz w:val="20"/>
                <w:szCs w:val="24"/>
                <w:lang w:val="en-US"/>
              </w:rPr>
              <w:t>Msg3 re-transmission</w:t>
            </w:r>
          </w:p>
        </w:tc>
      </w:tr>
    </w:tbl>
    <w:p w14:paraId="32FAE43B" w14:textId="77777777" w:rsidR="00240619" w:rsidRDefault="00240619" w:rsidP="00240619">
      <w:pPr>
        <w:overflowPunct/>
        <w:autoSpaceDE/>
        <w:autoSpaceDN/>
        <w:adjustRightInd/>
        <w:spacing w:after="0"/>
        <w:jc w:val="left"/>
        <w:textAlignment w:val="auto"/>
        <w:rPr>
          <w:lang w:val="en-US" w:eastAsia="ko-KR"/>
        </w:rPr>
      </w:pPr>
    </w:p>
    <w:p w14:paraId="4F9F9390" w14:textId="1B47A103" w:rsidR="00240BF3" w:rsidRDefault="00114B20" w:rsidP="00240BF3">
      <w:pPr>
        <w:overflowPunct/>
        <w:autoSpaceDE/>
        <w:autoSpaceDN/>
        <w:adjustRightInd/>
        <w:spacing w:after="0"/>
        <w:textAlignment w:val="auto"/>
        <w:rPr>
          <w:lang w:val="en-US" w:eastAsia="ko-KR"/>
        </w:rPr>
      </w:pPr>
      <w:r>
        <w:rPr>
          <w:lang w:val="en-US" w:eastAsia="ko-KR"/>
        </w:rPr>
        <w:t xml:space="preserve">In this </w:t>
      </w:r>
      <w:r w:rsidR="008A4F5A">
        <w:rPr>
          <w:lang w:val="en-US" w:eastAsia="ko-KR"/>
        </w:rPr>
        <w:t>section</w:t>
      </w:r>
      <w:r>
        <w:rPr>
          <w:lang w:val="en-US" w:eastAsia="ko-KR"/>
        </w:rPr>
        <w:t xml:space="preserve">, </w:t>
      </w:r>
      <w:r w:rsidR="008A4F5A">
        <w:rPr>
          <w:lang w:val="en-US" w:eastAsia="ko-KR"/>
        </w:rPr>
        <w:t>it is</w:t>
      </w:r>
      <w:r w:rsidR="008A4F5A">
        <w:rPr>
          <w:rFonts w:hint="eastAsia"/>
          <w:lang w:val="en-US" w:eastAsia="ko-KR"/>
        </w:rPr>
        <w:t xml:space="preserve"> </w:t>
      </w:r>
      <w:r w:rsidR="00240619">
        <w:rPr>
          <w:rFonts w:hint="eastAsia"/>
          <w:lang w:val="en-US" w:eastAsia="ko-KR"/>
        </w:rPr>
        <w:t>discuss</w:t>
      </w:r>
      <w:r w:rsidR="008A4F5A">
        <w:rPr>
          <w:lang w:val="en-US" w:eastAsia="ko-KR"/>
        </w:rPr>
        <w:t>ed</w:t>
      </w:r>
      <w:r w:rsidR="00240619">
        <w:rPr>
          <w:rFonts w:hint="eastAsia"/>
          <w:lang w:val="en-US" w:eastAsia="ko-KR"/>
        </w:rPr>
        <w:t xml:space="preserve"> </w:t>
      </w:r>
      <w:r w:rsidR="00240619">
        <w:rPr>
          <w:lang w:val="en-US" w:eastAsia="ko-KR"/>
        </w:rPr>
        <w:t xml:space="preserve">how to configure </w:t>
      </w:r>
      <w:r w:rsidR="00240619">
        <w:rPr>
          <w:rFonts w:hint="eastAsia"/>
          <w:lang w:val="en-US" w:eastAsia="ko-KR"/>
        </w:rPr>
        <w:t xml:space="preserve">eight </w:t>
      </w:r>
      <w:r w:rsidR="00240619">
        <w:rPr>
          <w:lang w:val="en-US" w:eastAsia="ko-KR"/>
        </w:rPr>
        <w:t>c</w:t>
      </w:r>
      <w:r w:rsidR="00240619">
        <w:rPr>
          <w:rFonts w:hint="eastAsia"/>
          <w:lang w:val="en-US" w:eastAsia="ko-KR"/>
        </w:rPr>
        <w:t>andidate MCS indexes</w:t>
      </w:r>
      <w:r w:rsidR="00240619">
        <w:rPr>
          <w:lang w:val="en-US" w:eastAsia="ko-KR"/>
        </w:rPr>
        <w:t xml:space="preserve"> since it is still FFS.</w:t>
      </w:r>
      <w:r w:rsidR="00240619">
        <w:rPr>
          <w:rFonts w:hint="eastAsia"/>
          <w:lang w:val="en-US" w:eastAsia="ko-KR"/>
        </w:rPr>
        <w:t xml:space="preserve"> </w:t>
      </w:r>
      <w:r w:rsidR="00E5509C">
        <w:rPr>
          <w:lang w:val="en-US" w:eastAsia="ko-KR"/>
        </w:rPr>
        <w:t>F</w:t>
      </w:r>
      <w:r w:rsidR="00240619">
        <w:rPr>
          <w:lang w:val="en-US" w:eastAsia="ko-KR"/>
        </w:rPr>
        <w:t xml:space="preserve">ollowing </w:t>
      </w:r>
      <w:r w:rsidR="00240619" w:rsidRPr="00240619">
        <w:rPr>
          <w:lang w:val="en-US" w:eastAsia="ko-KR"/>
        </w:rPr>
        <w:t>the previous agreement</w:t>
      </w:r>
      <w:r w:rsidR="00924A09">
        <w:rPr>
          <w:lang w:val="en-US" w:eastAsia="ko-KR"/>
        </w:rPr>
        <w:t>s</w:t>
      </w:r>
      <w:r w:rsidR="00240619">
        <w:rPr>
          <w:lang w:val="en-US" w:eastAsia="ko-KR"/>
        </w:rPr>
        <w:t xml:space="preserve">, </w:t>
      </w:r>
      <w:r w:rsidR="00407B05">
        <w:rPr>
          <w:lang w:val="en-US" w:eastAsia="ko-KR"/>
        </w:rPr>
        <w:t>SIB1 configured candidate MCS indexes are adopted for the initial Msg3 transmission. Same mechanism can be adopted for Msg3 re-transmission. Note that LS from RAN4 [</w:t>
      </w:r>
      <w:r w:rsidR="005F37F6">
        <w:rPr>
          <w:lang w:val="en-US" w:eastAsia="ko-KR"/>
        </w:rPr>
        <w:t>6</w:t>
      </w:r>
      <w:r w:rsidR="00407B05">
        <w:rPr>
          <w:lang w:val="en-US" w:eastAsia="ko-KR"/>
        </w:rPr>
        <w:t xml:space="preserve">] recommended to only focus on modulation orders not higher than QPSK in coverage extension scenario. </w:t>
      </w:r>
      <w:r w:rsidR="00A9707F">
        <w:rPr>
          <w:lang w:val="en-US" w:eastAsia="ko-KR"/>
        </w:rPr>
        <w:t xml:space="preserve">Note also that </w:t>
      </w:r>
      <w:r w:rsidR="00177F84">
        <w:rPr>
          <w:lang w:val="en-US" w:eastAsia="ko-KR"/>
        </w:rPr>
        <w:t>MCS indexes up to 9 are QPSK, i.e., ther</w:t>
      </w:r>
      <w:r w:rsidR="001F1A31">
        <w:rPr>
          <w:lang w:val="en-US" w:eastAsia="ko-KR"/>
        </w:rPr>
        <w:t xml:space="preserve">e are 10 MCS indexes using QPSK. </w:t>
      </w:r>
      <w:r w:rsidR="00177F84">
        <w:rPr>
          <w:lang w:val="en-US" w:eastAsia="ko-KR"/>
        </w:rPr>
        <w:t xml:space="preserve">Utilizing MCS indexes beyond </w:t>
      </w:r>
      <w:r w:rsidR="001F1A31">
        <w:rPr>
          <w:lang w:val="en-US" w:eastAsia="ko-KR"/>
        </w:rPr>
        <w:t xml:space="preserve">eight lowest indexes </w:t>
      </w:r>
      <w:r w:rsidR="00177F84">
        <w:rPr>
          <w:lang w:val="en-US" w:eastAsia="ko-KR"/>
        </w:rPr>
        <w:t xml:space="preserve">might be beneficial since </w:t>
      </w:r>
      <w:r w:rsidR="00240BF3">
        <w:rPr>
          <w:lang w:val="en-US" w:eastAsia="ko-KR"/>
        </w:rPr>
        <w:t xml:space="preserve">using </w:t>
      </w:r>
      <w:r w:rsidR="00177F84">
        <w:rPr>
          <w:lang w:val="en-US" w:eastAsia="ko-KR"/>
        </w:rPr>
        <w:t xml:space="preserve">higher coding rate </w:t>
      </w:r>
      <w:r w:rsidR="00240BF3">
        <w:rPr>
          <w:lang w:val="en-US" w:eastAsia="ko-KR"/>
        </w:rPr>
        <w:t>enables higher PSD via m</w:t>
      </w:r>
      <w:r w:rsidR="00240BF3" w:rsidRPr="00240BF3">
        <w:rPr>
          <w:lang w:val="en-US" w:eastAsia="ko-KR"/>
        </w:rPr>
        <w:t xml:space="preserve">apping </w:t>
      </w:r>
      <w:r w:rsidR="00240BF3">
        <w:rPr>
          <w:lang w:val="en-US" w:eastAsia="ko-KR"/>
        </w:rPr>
        <w:t xml:space="preserve">large </w:t>
      </w:r>
      <w:r w:rsidR="00240BF3" w:rsidRPr="00240BF3">
        <w:rPr>
          <w:lang w:val="en-US" w:eastAsia="ko-KR"/>
        </w:rPr>
        <w:t>payloads to fewer frequency resources</w:t>
      </w:r>
      <w:r w:rsidR="00240BF3">
        <w:rPr>
          <w:lang w:val="en-US" w:eastAsia="ko-KR"/>
        </w:rPr>
        <w:t xml:space="preserve">. From this point of view, </w:t>
      </w:r>
      <w:r w:rsidR="008A4F5A">
        <w:rPr>
          <w:lang w:val="en-US" w:eastAsia="ko-KR"/>
        </w:rPr>
        <w:t xml:space="preserve">it is </w:t>
      </w:r>
      <w:r w:rsidR="00240BF3">
        <w:rPr>
          <w:lang w:val="en-US" w:eastAsia="ko-KR"/>
        </w:rPr>
        <w:t>propose</w:t>
      </w:r>
      <w:r w:rsidR="008A4F5A">
        <w:rPr>
          <w:lang w:val="en-US" w:eastAsia="ko-KR"/>
        </w:rPr>
        <w:t>d</w:t>
      </w:r>
      <w:r w:rsidR="00240BF3">
        <w:rPr>
          <w:lang w:val="en-US" w:eastAsia="ko-KR"/>
        </w:rPr>
        <w:t xml:space="preserve"> to use SIB1 configured </w:t>
      </w:r>
      <w:r w:rsidR="001F1A31">
        <w:rPr>
          <w:lang w:val="en-US" w:eastAsia="ko-KR"/>
        </w:rPr>
        <w:t>8</w:t>
      </w:r>
      <w:r w:rsidR="00240BF3">
        <w:rPr>
          <w:lang w:val="en-US" w:eastAsia="ko-KR"/>
        </w:rPr>
        <w:t xml:space="preserve"> candidate MCS indexes for Msg3 re-transmission. </w:t>
      </w:r>
      <w:r w:rsidR="00E24816">
        <w:rPr>
          <w:lang w:val="en-US" w:eastAsia="ko-KR"/>
        </w:rPr>
        <w:t>Also</w:t>
      </w:r>
      <w:r w:rsidR="00240BF3">
        <w:rPr>
          <w:lang w:val="en-US" w:eastAsia="ko-KR"/>
        </w:rPr>
        <w:t xml:space="preserve">, </w:t>
      </w:r>
      <w:r w:rsidR="008A4F5A">
        <w:rPr>
          <w:lang w:val="en-US" w:eastAsia="ko-KR"/>
        </w:rPr>
        <w:t xml:space="preserve">a set of {0,1,…,7} can be a candidate of </w:t>
      </w:r>
      <w:r w:rsidR="00240BF3">
        <w:rPr>
          <w:lang w:val="en-US" w:eastAsia="ko-KR"/>
        </w:rPr>
        <w:t>default MCS indexes.</w:t>
      </w:r>
    </w:p>
    <w:p w14:paraId="171B5AEB" w14:textId="77777777" w:rsidR="00240BF3" w:rsidRPr="00240BF3" w:rsidRDefault="00240BF3" w:rsidP="00240BF3">
      <w:pPr>
        <w:overflowPunct/>
        <w:autoSpaceDE/>
        <w:autoSpaceDN/>
        <w:adjustRightInd/>
        <w:spacing w:after="0"/>
        <w:textAlignment w:val="auto"/>
        <w:rPr>
          <w:lang w:val="en-US" w:eastAsia="ko-KR"/>
        </w:rPr>
      </w:pPr>
    </w:p>
    <w:p w14:paraId="34B00500" w14:textId="6A311445" w:rsidR="005F37F6" w:rsidRDefault="00D87001" w:rsidP="002D2380">
      <w:pPr>
        <w:overflowPunct/>
        <w:autoSpaceDE/>
        <w:autoSpaceDN/>
        <w:adjustRightInd/>
        <w:spacing w:after="0"/>
        <w:textAlignment w:val="auto"/>
        <w:rPr>
          <w:lang w:val="en-US" w:eastAsia="ko-KR"/>
        </w:rPr>
      </w:pPr>
      <w:r w:rsidRPr="00781410">
        <w:rPr>
          <w:rFonts w:hint="eastAsia"/>
          <w:b/>
          <w:i/>
          <w:lang w:val="en-US" w:eastAsia="ko-KR"/>
        </w:rPr>
        <w:t>Proposal</w:t>
      </w:r>
      <w:r w:rsidRPr="00781410">
        <w:rPr>
          <w:b/>
          <w:i/>
          <w:lang w:val="en-US" w:eastAsia="ko-KR"/>
        </w:rPr>
        <w:t xml:space="preserve"> 3</w:t>
      </w:r>
      <w:r w:rsidRPr="00781410">
        <w:rPr>
          <w:rFonts w:hint="eastAsia"/>
          <w:b/>
          <w:i/>
          <w:lang w:val="en-US" w:eastAsia="ko-KR"/>
        </w:rPr>
        <w:t>:</w:t>
      </w:r>
      <w:r w:rsidRPr="00781410">
        <w:rPr>
          <w:rFonts w:hint="eastAsia"/>
          <w:lang w:val="en-US" w:eastAsia="ko-KR"/>
        </w:rPr>
        <w:t xml:space="preserve"> </w:t>
      </w:r>
      <w:r w:rsidR="00240BF3">
        <w:rPr>
          <w:lang w:val="en-US" w:eastAsia="ko-KR"/>
        </w:rPr>
        <w:t xml:space="preserve">Adopt </w:t>
      </w:r>
      <w:r w:rsidR="00E24816">
        <w:rPr>
          <w:lang w:val="en-US" w:eastAsia="ko-KR"/>
        </w:rPr>
        <w:t xml:space="preserve">that </w:t>
      </w:r>
      <w:r w:rsidR="00240BF3">
        <w:rPr>
          <w:lang w:val="en-US" w:eastAsia="ko-KR"/>
        </w:rPr>
        <w:t>8 candidate MCS indexes for Msg3 re-transmission</w:t>
      </w:r>
      <w:r w:rsidR="00E24816">
        <w:rPr>
          <w:lang w:val="en-US" w:eastAsia="ko-KR"/>
        </w:rPr>
        <w:t xml:space="preserve"> can be configured by SIB1</w:t>
      </w:r>
      <w:r w:rsidR="00240BF3">
        <w:rPr>
          <w:lang w:val="en-US" w:eastAsia="ko-KR"/>
        </w:rPr>
        <w:t xml:space="preserve">. </w:t>
      </w:r>
      <w:r w:rsidR="00E24816">
        <w:rPr>
          <w:lang w:val="en-US" w:eastAsia="ko-KR"/>
        </w:rPr>
        <w:t>If not configured</w:t>
      </w:r>
      <w:r w:rsidR="00240BF3">
        <w:rPr>
          <w:lang w:val="en-US" w:eastAsia="ko-KR"/>
        </w:rPr>
        <w:t xml:space="preserve">, </w:t>
      </w:r>
      <w:r w:rsidR="00E24816">
        <w:rPr>
          <w:lang w:val="en-US" w:eastAsia="ko-KR"/>
        </w:rPr>
        <w:t>a set of {0,1,…,7} can be a candidate of default set of MCS indexes</w:t>
      </w:r>
      <w:r w:rsidR="00240BF3">
        <w:rPr>
          <w:lang w:val="en-US" w:eastAsia="ko-KR"/>
        </w:rPr>
        <w:t>.</w:t>
      </w:r>
    </w:p>
    <w:p w14:paraId="64C58D3D" w14:textId="77777777" w:rsidR="002D2380" w:rsidRDefault="002D2380" w:rsidP="002D2380">
      <w:pPr>
        <w:overflowPunct/>
        <w:autoSpaceDE/>
        <w:autoSpaceDN/>
        <w:adjustRightInd/>
        <w:spacing w:after="0"/>
        <w:textAlignment w:val="auto"/>
        <w:rPr>
          <w:lang w:val="en-US" w:eastAsia="ko-KR"/>
        </w:rPr>
      </w:pPr>
    </w:p>
    <w:p w14:paraId="35772534" w14:textId="28107313" w:rsidR="0086079F" w:rsidRPr="00C37B57" w:rsidRDefault="0086079F" w:rsidP="0086079F">
      <w:pPr>
        <w:pStyle w:val="1"/>
      </w:pPr>
      <w:bookmarkStart w:id="5" w:name="_Ref92439826"/>
      <w:r w:rsidRPr="00C37B57">
        <w:rPr>
          <w:rFonts w:hint="eastAsia"/>
        </w:rPr>
        <w:t>Conclusion</w:t>
      </w:r>
      <w:bookmarkEnd w:id="5"/>
    </w:p>
    <w:p w14:paraId="2781D6BA" w14:textId="77777777" w:rsidR="00E24816" w:rsidRDefault="00E24816" w:rsidP="00E24816">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1</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25F0E1FB" w14:textId="77777777" w:rsidR="005F37F6" w:rsidRPr="00F66D89" w:rsidRDefault="005F37F6" w:rsidP="00622267">
      <w:pPr>
        <w:rPr>
          <w:b/>
          <w:i/>
          <w:lang w:val="en-US" w:eastAsia="ko-KR"/>
        </w:rPr>
      </w:pPr>
    </w:p>
    <w:p w14:paraId="621440D2" w14:textId="77777777" w:rsidR="00E24816" w:rsidRDefault="00E24816" w:rsidP="00E24816">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2</w:t>
      </w:r>
      <w:r w:rsidRPr="005608EF">
        <w:rPr>
          <w:rFonts w:hint="eastAsia"/>
          <w:b/>
          <w:i/>
          <w:lang w:val="en-US" w:eastAsia="ko-KR"/>
        </w:rPr>
        <w:t>:</w:t>
      </w:r>
      <w:r w:rsidRPr="00CE302E">
        <w:rPr>
          <w:rFonts w:hint="eastAsia"/>
          <w:lang w:val="en-US" w:eastAsia="ko-KR"/>
        </w:rPr>
        <w:t xml:space="preserve"> </w:t>
      </w:r>
    </w:p>
    <w:p w14:paraId="62B475D0" w14:textId="749E51BC" w:rsidR="00E24816" w:rsidRPr="00E24816" w:rsidRDefault="00E24816" w:rsidP="00AD7DBA">
      <w:pPr>
        <w:pStyle w:val="ac"/>
        <w:numPr>
          <w:ilvl w:val="0"/>
          <w:numId w:val="34"/>
        </w:numPr>
        <w:ind w:leftChars="0"/>
        <w:rPr>
          <w:lang w:val="en-US" w:eastAsia="ko-KR"/>
        </w:rPr>
      </w:pPr>
      <w:r w:rsidRPr="00E24816">
        <w:rPr>
          <w:lang w:val="en-US" w:eastAsia="ko-KR"/>
        </w:rPr>
        <w:t xml:space="preserve">In </w:t>
      </w:r>
      <w:r>
        <w:rPr>
          <w:lang w:val="en-US" w:eastAsia="ko-KR"/>
        </w:rPr>
        <w:t>TS</w:t>
      </w:r>
      <w:r w:rsidRPr="00E24816">
        <w:rPr>
          <w:lang w:val="en-US" w:eastAsia="ko-KR"/>
        </w:rPr>
        <w:t xml:space="preserve">38.213, it should be described when the Msg3 requesting UE should apply the new interpretation of the MCS information field of the RAR UL grant along with the new interpretation method of the repurposed MCS field. </w:t>
      </w:r>
    </w:p>
    <w:p w14:paraId="471933B0" w14:textId="78B2984C" w:rsidR="00E24816" w:rsidRPr="00E24816" w:rsidRDefault="00E24816" w:rsidP="00AD7DBA">
      <w:pPr>
        <w:pStyle w:val="ac"/>
        <w:numPr>
          <w:ilvl w:val="0"/>
          <w:numId w:val="34"/>
        </w:numPr>
        <w:ind w:leftChars="0"/>
        <w:rPr>
          <w:lang w:val="en-US" w:eastAsia="ko-KR"/>
        </w:rPr>
      </w:pPr>
      <w:r w:rsidRPr="00E24816">
        <w:rPr>
          <w:lang w:val="en-US" w:eastAsia="ko-KR"/>
        </w:rPr>
        <w:t xml:space="preserve">Propose to capture following TP in </w:t>
      </w:r>
      <w:r>
        <w:rPr>
          <w:lang w:val="en-US" w:eastAsia="ko-KR"/>
        </w:rPr>
        <w:t>TS</w:t>
      </w:r>
      <w:r w:rsidRPr="00E24816">
        <w:rPr>
          <w:lang w:val="en-US" w:eastAsia="ko-KR"/>
        </w:rPr>
        <w:t>38.213.</w:t>
      </w:r>
    </w:p>
    <w:p w14:paraId="55098E27" w14:textId="77777777" w:rsidR="00F66D89" w:rsidRPr="00F66D89" w:rsidRDefault="00F66D89" w:rsidP="00F66D89">
      <w:pPr>
        <w:rPr>
          <w:lang w:val="en-US" w:eastAsia="ko-KR"/>
        </w:rPr>
      </w:pPr>
    </w:p>
    <w:p w14:paraId="1E2A4E41" w14:textId="450DF16A" w:rsidR="005F37F6" w:rsidRPr="00935ADE" w:rsidRDefault="005F37F6" w:rsidP="005F37F6">
      <w:pPr>
        <w:rPr>
          <w:noProof/>
          <w:szCs w:val="22"/>
        </w:rPr>
      </w:pPr>
      <w:r w:rsidRPr="00935ADE">
        <w:rPr>
          <w:noProof/>
          <w:szCs w:val="22"/>
        </w:rPr>
        <w:t>============ Start of Text Proposal for TS38.213 [</w:t>
      </w:r>
      <w:r w:rsidR="00235002">
        <w:rPr>
          <w:noProof/>
          <w:szCs w:val="22"/>
        </w:rPr>
        <w:t>4</w:t>
      </w:r>
      <w:r w:rsidRPr="00935ADE">
        <w:rPr>
          <w:noProof/>
          <w:szCs w:val="22"/>
        </w:rPr>
        <w:t>] ==================</w:t>
      </w:r>
    </w:p>
    <w:p w14:paraId="5808C836" w14:textId="39DDAE15" w:rsidR="005F37F6" w:rsidRPr="008277F4" w:rsidRDefault="005F37F6" w:rsidP="005F37F6">
      <w:pPr>
        <w:rPr>
          <w:b/>
          <w:noProof/>
          <w:szCs w:val="22"/>
        </w:rPr>
      </w:pPr>
      <w:r w:rsidRPr="008277F4">
        <w:rPr>
          <w:b/>
        </w:rPr>
        <w:t>8</w:t>
      </w:r>
      <w:r w:rsidRPr="008277F4">
        <w:rPr>
          <w:rFonts w:hint="eastAsia"/>
          <w:b/>
        </w:rPr>
        <w:t>.</w:t>
      </w:r>
      <w:r w:rsidR="00043DDC">
        <w:rPr>
          <w:b/>
        </w:rPr>
        <w:t>2</w:t>
      </w:r>
      <w:r w:rsidRPr="008277F4">
        <w:rPr>
          <w:rFonts w:hint="eastAsia"/>
          <w:b/>
        </w:rPr>
        <w:tab/>
      </w:r>
      <w:r w:rsidR="00043DDC">
        <w:rPr>
          <w:b/>
        </w:rPr>
        <w:t xml:space="preserve">Random access response – Type-1 random </w:t>
      </w:r>
      <w:r w:rsidRPr="008277F4">
        <w:rPr>
          <w:b/>
        </w:rPr>
        <w:t>access procedure</w:t>
      </w:r>
    </w:p>
    <w:p w14:paraId="63F5AD16" w14:textId="77777777" w:rsidR="005F37F6" w:rsidRPr="008277F4" w:rsidRDefault="005F37F6" w:rsidP="005F37F6">
      <w:pPr>
        <w:spacing w:after="0"/>
        <w:rPr>
          <w:color w:val="FF0000"/>
          <w:lang w:eastAsia="ko-KR"/>
        </w:rPr>
      </w:pPr>
      <w:r w:rsidRPr="008277F4">
        <w:rPr>
          <w:color w:val="FF0000"/>
          <w:lang w:eastAsia="ko-KR"/>
        </w:rPr>
        <w:t>&lt;--------------------------------------Other parts are omitted----------------------------------------------------------&gt;</w:t>
      </w:r>
    </w:p>
    <w:p w14:paraId="45464C4A" w14:textId="77777777" w:rsidR="00043DDC" w:rsidRPr="00043DDC" w:rsidRDefault="00043DDC" w:rsidP="00043DDC">
      <w:pPr>
        <w:overflowPunct/>
        <w:autoSpaceDE/>
        <w:autoSpaceDN/>
        <w:adjustRightInd/>
        <w:spacing w:after="180"/>
        <w:jc w:val="left"/>
        <w:textAlignment w:val="auto"/>
        <w:rPr>
          <w:rFonts w:eastAsia="SimSun"/>
          <w:lang w:eastAsia="en-US"/>
        </w:rPr>
      </w:pPr>
      <w:r w:rsidRPr="00043DDC">
        <w:rPr>
          <w:rFonts w:eastAsia="SimSun"/>
          <w:lang w:eastAsia="en-US"/>
        </w:rPr>
        <w:t xml:space="preserve">A RAR UL grant schedules a PUSCH transmission from the UE. The contents of the RAR UL grant, starting with the MSB and ending with the LSB, are given in Table 8.2-1. </w:t>
      </w:r>
    </w:p>
    <w:p w14:paraId="34E99377" w14:textId="77777777" w:rsidR="00043DDC" w:rsidRPr="00043DDC" w:rsidRDefault="00043DDC" w:rsidP="00043DDC">
      <w:pPr>
        <w:overflowPunct/>
        <w:autoSpaceDE/>
        <w:autoSpaceDN/>
        <w:adjustRightInd/>
        <w:spacing w:after="240"/>
        <w:jc w:val="left"/>
        <w:textAlignment w:val="auto"/>
        <w:rPr>
          <w:rFonts w:eastAsia="SimSun"/>
          <w:lang w:eastAsia="en-US"/>
        </w:rPr>
      </w:pPr>
      <w:r w:rsidRPr="00043DDC">
        <w:rPr>
          <w:rFonts w:eastAsia="SimSun"/>
          <w:lang w:eastAsia="en-US"/>
        </w:rPr>
        <w:t>If the value of the frequency hopping flag is 0, the UE transmits the PUSCH without frequency hopping; otherwise, the UE transmits the PUSCH with frequency hopping.</w:t>
      </w:r>
    </w:p>
    <w:p w14:paraId="7FCB1B3C" w14:textId="77777777" w:rsidR="00043DDC" w:rsidRPr="00AD7DBA" w:rsidRDefault="00043DDC" w:rsidP="00043DDC">
      <w:pPr>
        <w:overflowPunct/>
        <w:autoSpaceDE/>
        <w:autoSpaceDN/>
        <w:adjustRightInd/>
        <w:spacing w:after="180"/>
        <w:jc w:val="left"/>
        <w:textAlignment w:val="auto"/>
        <w:rPr>
          <w:rFonts w:eastAsia="SimSun"/>
          <w:strike/>
          <w:color w:val="FF0000"/>
          <w:lang w:eastAsia="en-US"/>
        </w:rPr>
      </w:pPr>
      <w:r w:rsidRPr="00AD7DBA">
        <w:rPr>
          <w:rFonts w:eastAsia="SimSun"/>
          <w:strike/>
          <w:color w:val="FF0000"/>
          <w:lang w:val="en-US" w:eastAsia="en-US"/>
        </w:rPr>
        <w:t>The UE determines the</w:t>
      </w:r>
      <w:r w:rsidRPr="00AD7DBA">
        <w:rPr>
          <w:rFonts w:eastAsia="SimSun"/>
          <w:strike/>
          <w:color w:val="FF0000"/>
          <w:lang w:eastAsia="en-US"/>
        </w:rPr>
        <w:t xml:space="preserve"> MCS of the PUSCH </w:t>
      </w:r>
      <w:r w:rsidRPr="00AD7DBA">
        <w:rPr>
          <w:rFonts w:eastAsia="SimSun"/>
          <w:strike/>
          <w:color w:val="FF0000"/>
          <w:lang w:val="en-US" w:eastAsia="en-US"/>
        </w:rPr>
        <w:t xml:space="preserve">transmission from the first sixteen indexes of the applicable </w:t>
      </w:r>
      <w:r w:rsidRPr="00AD7DBA">
        <w:rPr>
          <w:rFonts w:eastAsia="SimSun"/>
          <w:strike/>
          <w:color w:val="FF0000"/>
          <w:lang w:eastAsia="en-US"/>
        </w:rPr>
        <w:t>MCS index table for PUSCH</w:t>
      </w:r>
      <w:r w:rsidRPr="00AD7DBA">
        <w:rPr>
          <w:rFonts w:eastAsia="SimSun"/>
          <w:strike/>
          <w:color w:val="FF0000"/>
          <w:lang w:val="en-US" w:eastAsia="en-US"/>
        </w:rPr>
        <w:t xml:space="preserve"> as described in </w:t>
      </w:r>
      <w:r w:rsidRPr="00AD7DBA">
        <w:rPr>
          <w:rFonts w:eastAsia="SimSun"/>
          <w:strike/>
          <w:color w:val="FF0000"/>
          <w:lang w:eastAsia="en-US"/>
        </w:rPr>
        <w:t xml:space="preserve">[6, TS 38.214]. </w:t>
      </w:r>
    </w:p>
    <w:p w14:paraId="772C9458" w14:textId="77777777" w:rsidR="00043DDC" w:rsidRPr="00043DDC" w:rsidRDefault="00043DDC" w:rsidP="00043DDC">
      <w:pPr>
        <w:widowControl w:val="0"/>
        <w:overflowPunct/>
        <w:spacing w:after="0"/>
        <w:jc w:val="left"/>
        <w:textAlignment w:val="auto"/>
        <w:rPr>
          <w:color w:val="FF0000"/>
          <w:szCs w:val="22"/>
          <w:lang w:val="en-US" w:eastAsia="ko-KR"/>
        </w:rPr>
      </w:pPr>
      <w:r w:rsidRPr="00043DDC">
        <w:rPr>
          <w:color w:val="FF0000"/>
          <w:szCs w:val="22"/>
          <w:lang w:val="en-US" w:eastAsia="ko-KR"/>
        </w:rPr>
        <w:t xml:space="preserve">If the UE transmits a PRACH using a resource associated with a corresponding Msg3 PUSCH transmission with repetitions [11, TS 38.321], </w:t>
      </w:r>
    </w:p>
    <w:p w14:paraId="0443F17A" w14:textId="77777777" w:rsidR="00043DDC" w:rsidRPr="00043DDC" w:rsidRDefault="00043DDC" w:rsidP="00043DDC">
      <w:pPr>
        <w:pStyle w:val="ac"/>
        <w:widowControl w:val="0"/>
        <w:numPr>
          <w:ilvl w:val="0"/>
          <w:numId w:val="31"/>
        </w:numPr>
        <w:overflowPunct/>
        <w:spacing w:after="0"/>
        <w:ind w:leftChars="0"/>
        <w:jc w:val="left"/>
        <w:textAlignment w:val="auto"/>
        <w:rPr>
          <w:color w:val="FF0000"/>
          <w:szCs w:val="22"/>
          <w:lang w:val="en-US" w:eastAsia="ko-KR"/>
        </w:rPr>
      </w:pPr>
      <w:r w:rsidRPr="00043DDC">
        <w:rPr>
          <w:color w:val="FF0000"/>
          <w:szCs w:val="22"/>
          <w:lang w:val="en-US" w:eastAsia="ko-KR"/>
        </w:rPr>
        <w:t>the</w:t>
      </w:r>
      <w:r w:rsidRPr="00043DDC">
        <w:rPr>
          <w:rFonts w:hint="eastAsia"/>
          <w:color w:val="FF0000"/>
          <w:szCs w:val="22"/>
          <w:lang w:val="en-US" w:eastAsia="ko-KR"/>
        </w:rPr>
        <w:t xml:space="preserve"> </w:t>
      </w:r>
      <w:r w:rsidRPr="00043DDC">
        <w:rPr>
          <w:color w:val="FF0000"/>
          <w:szCs w:val="22"/>
          <w:lang w:val="en-US" w:eastAsia="ko-KR"/>
        </w:rPr>
        <w:t>UE determines the MCS of the PUSCH type A repetition transmission from the 2 LSB of the RAR UL grant among four candidate MCS indexes as described in [6, TS 38.214].</w:t>
      </w:r>
    </w:p>
    <w:p w14:paraId="3D939263" w14:textId="77777777" w:rsidR="00043DDC" w:rsidRPr="00043DDC" w:rsidRDefault="00043DDC" w:rsidP="00043DDC">
      <w:pPr>
        <w:widowControl w:val="0"/>
        <w:overflowPunct/>
        <w:spacing w:after="0"/>
        <w:jc w:val="left"/>
        <w:textAlignment w:val="auto"/>
        <w:rPr>
          <w:rFonts w:eastAsiaTheme="minorEastAsia"/>
          <w:color w:val="FF0000"/>
          <w:szCs w:val="22"/>
          <w:lang w:val="en-US" w:eastAsia="ko-KR"/>
        </w:rPr>
      </w:pPr>
      <w:r w:rsidRPr="00043DDC">
        <w:rPr>
          <w:rFonts w:eastAsiaTheme="minorEastAsia" w:hint="eastAsia"/>
          <w:color w:val="FF0000"/>
          <w:szCs w:val="22"/>
          <w:lang w:val="en-US" w:eastAsia="ko-KR"/>
        </w:rPr>
        <w:t>else</w:t>
      </w:r>
    </w:p>
    <w:p w14:paraId="2B48476E" w14:textId="098F1C66" w:rsidR="00043DDC" w:rsidRPr="00043DDC" w:rsidRDefault="00043DDC" w:rsidP="00043DDC">
      <w:pPr>
        <w:pStyle w:val="ac"/>
        <w:numPr>
          <w:ilvl w:val="0"/>
          <w:numId w:val="31"/>
        </w:numPr>
        <w:overflowPunct/>
        <w:autoSpaceDE/>
        <w:autoSpaceDN/>
        <w:adjustRightInd/>
        <w:spacing w:after="180"/>
        <w:ind w:leftChars="0"/>
        <w:jc w:val="left"/>
        <w:textAlignment w:val="auto"/>
        <w:rPr>
          <w:rFonts w:eastAsia="SimSun"/>
          <w:color w:val="FF0000"/>
          <w:szCs w:val="22"/>
          <w:lang w:eastAsia="en-US"/>
        </w:rPr>
      </w:pPr>
      <w:r w:rsidRPr="00043DDC">
        <w:rPr>
          <w:color w:val="FF0000"/>
          <w:szCs w:val="22"/>
          <w:lang w:val="en-US" w:eastAsia="ko-KR"/>
        </w:rPr>
        <w:t>the UE determines the MCS of the PUSCH transmission from the first sixteen indexes of the applicable MCS index table for PUSCH as described in [6, TS 38.214].</w:t>
      </w:r>
    </w:p>
    <w:p w14:paraId="2DE0D94A" w14:textId="77777777" w:rsidR="00043DDC" w:rsidRPr="00043DDC" w:rsidRDefault="00043DDC" w:rsidP="00043DDC">
      <w:pPr>
        <w:overflowPunct/>
        <w:autoSpaceDE/>
        <w:autoSpaceDN/>
        <w:adjustRightInd/>
        <w:spacing w:after="180"/>
        <w:jc w:val="left"/>
        <w:textAlignment w:val="auto"/>
        <w:rPr>
          <w:rFonts w:eastAsia="SimSun"/>
          <w:lang w:eastAsia="en-US"/>
        </w:rPr>
      </w:pPr>
      <w:r w:rsidRPr="00043DDC">
        <w:rPr>
          <w:rFonts w:eastAsia="SimSun"/>
          <w:lang w:eastAsia="en-US"/>
        </w:rPr>
        <w:lastRenderedPageBreak/>
        <w:t xml:space="preserve">The TPC command value </w:t>
      </w:r>
      <m:oMath>
        <m:sSub>
          <m:sSubPr>
            <m:ctrlPr>
              <w:rPr>
                <w:rFonts w:ascii="Cambria Math" w:eastAsia="SimSun" w:hAnsi="Cambria Math"/>
                <w:i/>
                <w:lang w:eastAsia="en-US"/>
              </w:rPr>
            </m:ctrlPr>
          </m:sSubPr>
          <m:e>
            <m:r>
              <w:rPr>
                <w:rFonts w:ascii="Cambria Math" w:eastAsia="SimSun" w:hAnsi="Cambria Math"/>
                <w:lang w:eastAsia="en-US"/>
              </w:rPr>
              <m:t>δ</m:t>
            </m:r>
          </m:e>
          <m:sub>
            <m:r>
              <m:rPr>
                <m:sty m:val="p"/>
              </m:rPr>
              <w:rPr>
                <w:rFonts w:ascii="Cambria Math" w:eastAsia="SimSun" w:hAnsi="Cambria Math"/>
                <w:lang w:eastAsia="en-US"/>
              </w:rPr>
              <m:t>msg2</m:t>
            </m:r>
            <m:r>
              <w:rPr>
                <w:rFonts w:ascii="Cambria Math" w:eastAsia="SimSun" w:hAnsi="Cambria Math"/>
                <w:lang w:eastAsia="en-US"/>
              </w:rPr>
              <m:t>,b,f,c</m:t>
            </m:r>
          </m:sub>
        </m:sSub>
      </m:oMath>
      <w:r w:rsidRPr="00043DDC">
        <w:rPr>
          <w:rFonts w:eastAsia="SimSun"/>
          <w:lang w:eastAsia="en-US"/>
        </w:rPr>
        <w:t xml:space="preserve"> is used for setting the power of the PUSCH transmission, as described in clause 7.1.1, and is interpreted according to Table 8.2-2. </w:t>
      </w:r>
    </w:p>
    <w:p w14:paraId="5F9B6BCF" w14:textId="77777777" w:rsidR="005F37F6" w:rsidRPr="00617E66" w:rsidRDefault="005F37F6" w:rsidP="005F37F6">
      <w:pPr>
        <w:spacing w:after="0"/>
        <w:rPr>
          <w:lang w:eastAsia="ko-KR"/>
        </w:rPr>
      </w:pPr>
      <w:r w:rsidRPr="001366CF">
        <w:rPr>
          <w:color w:val="FF0000"/>
          <w:lang w:eastAsia="ko-KR"/>
        </w:rPr>
        <w:t>&lt;--------------------------------------Other parts are omitted----------------------------------------------------------&gt;</w:t>
      </w:r>
    </w:p>
    <w:p w14:paraId="6883C89A" w14:textId="77777777" w:rsidR="005F37F6" w:rsidRPr="00526A0A" w:rsidRDefault="005F37F6" w:rsidP="005F37F6">
      <w:pPr>
        <w:spacing w:after="0"/>
        <w:rPr>
          <w:lang w:val="en-US" w:eastAsia="ko-KR"/>
        </w:rPr>
      </w:pPr>
      <w:r w:rsidRPr="00526A0A">
        <w:rPr>
          <w:lang w:val="en-US" w:eastAsia="ko-KR"/>
        </w:rPr>
        <w:t>============ End of Text Proposal for TS38.21</w:t>
      </w:r>
      <w:r>
        <w:rPr>
          <w:lang w:val="en-US" w:eastAsia="ko-KR"/>
        </w:rPr>
        <w:t>3</w:t>
      </w:r>
      <w:r w:rsidRPr="00526A0A">
        <w:rPr>
          <w:lang w:val="en-US" w:eastAsia="ko-KR"/>
        </w:rPr>
        <w:t xml:space="preserve"> ==================</w:t>
      </w:r>
    </w:p>
    <w:p w14:paraId="4C48C13E" w14:textId="77777777" w:rsidR="005F37F6" w:rsidRDefault="005F37F6" w:rsidP="00622267">
      <w:pPr>
        <w:rPr>
          <w:b/>
          <w:i/>
          <w:lang w:val="en-US" w:eastAsia="ko-KR"/>
        </w:rPr>
      </w:pPr>
    </w:p>
    <w:p w14:paraId="47C380D1" w14:textId="77777777" w:rsidR="00E24816" w:rsidRDefault="00E24816" w:rsidP="00E24816">
      <w:pPr>
        <w:overflowPunct/>
        <w:autoSpaceDE/>
        <w:autoSpaceDN/>
        <w:adjustRightInd/>
        <w:spacing w:after="0"/>
        <w:textAlignment w:val="auto"/>
        <w:rPr>
          <w:lang w:val="en-US" w:eastAsia="ko-KR"/>
        </w:rPr>
      </w:pPr>
      <w:r w:rsidRPr="00781410">
        <w:rPr>
          <w:rFonts w:hint="eastAsia"/>
          <w:b/>
          <w:i/>
          <w:lang w:val="en-US" w:eastAsia="ko-KR"/>
        </w:rPr>
        <w:t>Proposal</w:t>
      </w:r>
      <w:r w:rsidRPr="00781410">
        <w:rPr>
          <w:b/>
          <w:i/>
          <w:lang w:val="en-US" w:eastAsia="ko-KR"/>
        </w:rPr>
        <w:t xml:space="preserve"> 3</w:t>
      </w:r>
      <w:r w:rsidRPr="00781410">
        <w:rPr>
          <w:rFonts w:hint="eastAsia"/>
          <w:b/>
          <w:i/>
          <w:lang w:val="en-US" w:eastAsia="ko-KR"/>
        </w:rPr>
        <w:t>:</w:t>
      </w:r>
      <w:r w:rsidRPr="00781410">
        <w:rPr>
          <w:rFonts w:hint="eastAsia"/>
          <w:lang w:val="en-US" w:eastAsia="ko-KR"/>
        </w:rPr>
        <w:t xml:space="preserve"> </w:t>
      </w:r>
      <w:r>
        <w:rPr>
          <w:lang w:val="en-US" w:eastAsia="ko-KR"/>
        </w:rPr>
        <w:t>Adopt that 8 candidate MCS indexes for Msg3 re-transmission can be configured by SIB1. If not configured, a set of {0,1,…,7} can be a candidate of default set of MCS indexes.</w:t>
      </w:r>
    </w:p>
    <w:p w14:paraId="6C521603" w14:textId="77777777" w:rsidR="00622267" w:rsidRPr="00F66D89" w:rsidRDefault="00622267" w:rsidP="00AD7DBA">
      <w:pPr>
        <w:overflowPunct/>
        <w:autoSpaceDE/>
        <w:autoSpaceDN/>
        <w:adjustRightInd/>
        <w:spacing w:after="0"/>
        <w:textAlignment w:val="auto"/>
        <w:rPr>
          <w:lang w:val="en-US" w:eastAsia="ko-KR"/>
        </w:rPr>
      </w:pPr>
    </w:p>
    <w:p w14:paraId="319EE22A" w14:textId="33C46C2C" w:rsidR="0086079F" w:rsidRDefault="0086079F" w:rsidP="0086079F">
      <w:pPr>
        <w:pStyle w:val="1"/>
      </w:pPr>
      <w:r>
        <w:t>Reference</w:t>
      </w:r>
    </w:p>
    <w:p w14:paraId="00D2D421" w14:textId="019682E7" w:rsidR="00565DD7" w:rsidRPr="00383BFF" w:rsidRDefault="006311B9" w:rsidP="00471035">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83BFF">
        <w:rPr>
          <w:kern w:val="2"/>
          <w:lang w:eastAsia="ko-KR"/>
        </w:rPr>
        <w:t>RAN1 chair’s notes, RAN1 #10</w:t>
      </w:r>
      <w:r w:rsidR="00383BFF" w:rsidRPr="00383BFF">
        <w:rPr>
          <w:kern w:val="2"/>
          <w:lang w:eastAsia="ko-KR"/>
        </w:rPr>
        <w:t>7</w:t>
      </w:r>
      <w:r w:rsidRPr="00383BFF">
        <w:rPr>
          <w:kern w:val="2"/>
          <w:lang w:eastAsia="ko-KR"/>
        </w:rPr>
        <w:t xml:space="preserve">-e, e-Meeting, </w:t>
      </w:r>
      <w:r w:rsidR="00383BFF" w:rsidRPr="00383BFF">
        <w:rPr>
          <w:kern w:val="2"/>
          <w:lang w:eastAsia="ko-KR"/>
        </w:rPr>
        <w:t>November</w:t>
      </w:r>
      <w:r w:rsidRPr="00383BFF">
        <w:rPr>
          <w:kern w:val="2"/>
          <w:lang w:eastAsia="ko-KR"/>
        </w:rPr>
        <w:t xml:space="preserve"> </w:t>
      </w:r>
      <w:r w:rsidR="00063A71" w:rsidRPr="00383BFF">
        <w:rPr>
          <w:kern w:val="2"/>
          <w:lang w:eastAsia="ko-KR"/>
        </w:rPr>
        <w:t>11</w:t>
      </w:r>
      <w:r w:rsidR="009C55A0" w:rsidRPr="009C55A0">
        <w:rPr>
          <w:kern w:val="2"/>
          <w:vertAlign w:val="superscript"/>
          <w:lang w:eastAsia="ko-KR"/>
        </w:rPr>
        <w:t>th</w:t>
      </w:r>
      <w:r w:rsidR="009C55A0">
        <w:rPr>
          <w:kern w:val="2"/>
          <w:lang w:eastAsia="ko-KR"/>
        </w:rPr>
        <w:t xml:space="preserve"> – 19</w:t>
      </w:r>
      <w:r w:rsidR="009C55A0" w:rsidRPr="009C55A0">
        <w:rPr>
          <w:kern w:val="2"/>
          <w:vertAlign w:val="superscript"/>
          <w:lang w:eastAsia="ko-KR"/>
        </w:rPr>
        <w:t>th</w:t>
      </w:r>
      <w:r w:rsidRPr="00383BFF">
        <w:rPr>
          <w:kern w:val="2"/>
          <w:lang w:eastAsia="ko-KR"/>
        </w:rPr>
        <w:t>, 2021</w:t>
      </w:r>
    </w:p>
    <w:p w14:paraId="28E44F6C" w14:textId="64FD2967" w:rsidR="003A6ED2" w:rsidRDefault="00853CF8" w:rsidP="00A25439">
      <w:pPr>
        <w:pStyle w:val="ac"/>
        <w:numPr>
          <w:ilvl w:val="0"/>
          <w:numId w:val="26"/>
        </w:numPr>
        <w:overflowPunct/>
        <w:autoSpaceDE/>
        <w:autoSpaceDN/>
        <w:adjustRightInd/>
        <w:spacing w:after="0"/>
        <w:ind w:leftChars="0"/>
        <w:jc w:val="left"/>
        <w:textAlignment w:val="auto"/>
        <w:rPr>
          <w:kern w:val="2"/>
          <w:lang w:eastAsia="ko-KR"/>
        </w:rPr>
      </w:pPr>
      <w:r w:rsidRPr="00175B1B">
        <w:rPr>
          <w:kern w:val="2"/>
          <w:lang w:eastAsia="ko-KR"/>
        </w:rPr>
        <w:t>R1-211</w:t>
      </w:r>
      <w:r w:rsidR="00383BFF">
        <w:rPr>
          <w:kern w:val="2"/>
          <w:lang w:eastAsia="ko-KR"/>
        </w:rPr>
        <w:t>2836</w:t>
      </w:r>
      <w:r w:rsidRPr="00175B1B">
        <w:rPr>
          <w:kern w:val="2"/>
          <w:lang w:eastAsia="ko-KR"/>
        </w:rPr>
        <w:t>, Feature lead summary #</w:t>
      </w:r>
      <w:r w:rsidR="00383BFF">
        <w:rPr>
          <w:kern w:val="2"/>
          <w:lang w:eastAsia="ko-KR"/>
        </w:rPr>
        <w:t>4</w:t>
      </w:r>
      <w:r w:rsidRPr="00175B1B">
        <w:rPr>
          <w:kern w:val="2"/>
          <w:lang w:eastAsia="ko-KR"/>
        </w:rPr>
        <w:t xml:space="preserve"> on support of Type A PUSCH repetitions for Msg3, RAN1 #10</w:t>
      </w:r>
      <w:r w:rsidR="00383BFF">
        <w:rPr>
          <w:kern w:val="2"/>
          <w:lang w:eastAsia="ko-KR"/>
        </w:rPr>
        <w:t>7</w:t>
      </w:r>
      <w:r w:rsidRPr="00175B1B">
        <w:rPr>
          <w:kern w:val="2"/>
          <w:lang w:eastAsia="ko-KR"/>
        </w:rPr>
        <w:t>-e, e-Meeting</w:t>
      </w:r>
      <w:r w:rsidR="009C55A0" w:rsidRPr="00383BFF">
        <w:rPr>
          <w:kern w:val="2"/>
          <w:lang w:eastAsia="ko-KR"/>
        </w:rPr>
        <w:t>, November 11</w:t>
      </w:r>
      <w:r w:rsidR="009C55A0" w:rsidRPr="009C55A0">
        <w:rPr>
          <w:kern w:val="2"/>
          <w:vertAlign w:val="superscript"/>
          <w:lang w:eastAsia="ko-KR"/>
        </w:rPr>
        <w:t>th</w:t>
      </w:r>
      <w:r w:rsidR="009C55A0">
        <w:rPr>
          <w:kern w:val="2"/>
          <w:lang w:eastAsia="ko-KR"/>
        </w:rPr>
        <w:t xml:space="preserve"> – 19</w:t>
      </w:r>
      <w:r w:rsidR="009C55A0" w:rsidRPr="009C55A0">
        <w:rPr>
          <w:kern w:val="2"/>
          <w:vertAlign w:val="superscript"/>
          <w:lang w:eastAsia="ko-KR"/>
        </w:rPr>
        <w:t>th</w:t>
      </w:r>
      <w:r w:rsidRPr="00175B1B">
        <w:rPr>
          <w:kern w:val="2"/>
          <w:lang w:eastAsia="ko-KR"/>
        </w:rPr>
        <w:t>, 2021</w:t>
      </w:r>
    </w:p>
    <w:p w14:paraId="7F8CEE99" w14:textId="1251B576" w:rsidR="008C53EC" w:rsidRPr="008C53EC" w:rsidRDefault="008C53EC" w:rsidP="008C53EC">
      <w:pPr>
        <w:pStyle w:val="ac"/>
        <w:numPr>
          <w:ilvl w:val="0"/>
          <w:numId w:val="26"/>
        </w:numPr>
        <w:overflowPunct/>
        <w:autoSpaceDE/>
        <w:autoSpaceDN/>
        <w:adjustRightInd/>
        <w:spacing w:after="0"/>
        <w:ind w:leftChars="0"/>
        <w:jc w:val="left"/>
        <w:textAlignment w:val="auto"/>
        <w:rPr>
          <w:kern w:val="2"/>
          <w:lang w:eastAsia="ko-KR"/>
        </w:rPr>
      </w:pPr>
      <w:r w:rsidRPr="008C53EC">
        <w:rPr>
          <w:kern w:val="2"/>
          <w:lang w:eastAsia="ko-KR"/>
        </w:rPr>
        <w:t>3GPP TS 38.21</w:t>
      </w:r>
      <w:r>
        <w:rPr>
          <w:kern w:val="2"/>
          <w:lang w:eastAsia="ko-KR"/>
        </w:rPr>
        <w:t>4</w:t>
      </w:r>
      <w:r w:rsidRPr="008C53EC">
        <w:rPr>
          <w:kern w:val="2"/>
          <w:lang w:eastAsia="ko-KR"/>
        </w:rPr>
        <w:t xml:space="preserve"> V17.0.0 (2021-12): "NR; Physical layer procedures for </w:t>
      </w:r>
      <w:r>
        <w:rPr>
          <w:kern w:val="2"/>
          <w:lang w:eastAsia="ko-KR"/>
        </w:rPr>
        <w:t>data</w:t>
      </w:r>
      <w:r w:rsidRPr="008C53EC">
        <w:rPr>
          <w:kern w:val="2"/>
          <w:lang w:eastAsia="ko-KR"/>
        </w:rPr>
        <w:t>"</w:t>
      </w:r>
    </w:p>
    <w:p w14:paraId="1D9027DB" w14:textId="6E365C4E" w:rsidR="005F37F6" w:rsidRDefault="005F37F6" w:rsidP="005F37F6">
      <w:pPr>
        <w:pStyle w:val="ac"/>
        <w:numPr>
          <w:ilvl w:val="0"/>
          <w:numId w:val="26"/>
        </w:numPr>
        <w:overflowPunct/>
        <w:autoSpaceDE/>
        <w:autoSpaceDN/>
        <w:adjustRightInd/>
        <w:spacing w:after="0"/>
        <w:ind w:leftChars="0"/>
        <w:jc w:val="left"/>
        <w:textAlignment w:val="auto"/>
        <w:rPr>
          <w:kern w:val="2"/>
          <w:lang w:eastAsia="ko-KR"/>
        </w:rPr>
      </w:pPr>
      <w:r w:rsidRPr="005F37F6">
        <w:rPr>
          <w:kern w:val="2"/>
          <w:lang w:eastAsia="ko-KR"/>
        </w:rPr>
        <w:t>3GPP TS 38.213 V1</w:t>
      </w:r>
      <w:r w:rsidR="00043DDC">
        <w:rPr>
          <w:kern w:val="2"/>
          <w:lang w:eastAsia="ko-KR"/>
        </w:rPr>
        <w:t>7</w:t>
      </w:r>
      <w:r w:rsidRPr="005F37F6">
        <w:rPr>
          <w:kern w:val="2"/>
          <w:lang w:eastAsia="ko-KR"/>
        </w:rPr>
        <w:t>.</w:t>
      </w:r>
      <w:r w:rsidR="00043DDC">
        <w:rPr>
          <w:kern w:val="2"/>
          <w:lang w:eastAsia="ko-KR"/>
        </w:rPr>
        <w:t>0</w:t>
      </w:r>
      <w:r w:rsidRPr="005F37F6">
        <w:rPr>
          <w:kern w:val="2"/>
          <w:lang w:eastAsia="ko-KR"/>
        </w:rPr>
        <w:t>.0 (202</w:t>
      </w:r>
      <w:r w:rsidR="00043DDC">
        <w:rPr>
          <w:kern w:val="2"/>
          <w:lang w:eastAsia="ko-KR"/>
        </w:rPr>
        <w:t>1</w:t>
      </w:r>
      <w:r w:rsidRPr="005F37F6">
        <w:rPr>
          <w:kern w:val="2"/>
          <w:lang w:eastAsia="ko-KR"/>
        </w:rPr>
        <w:t>-</w:t>
      </w:r>
      <w:r w:rsidR="00043DDC">
        <w:rPr>
          <w:kern w:val="2"/>
          <w:lang w:eastAsia="ko-KR"/>
        </w:rPr>
        <w:t>12</w:t>
      </w:r>
      <w:r w:rsidRPr="005F37F6">
        <w:rPr>
          <w:kern w:val="2"/>
          <w:lang w:eastAsia="ko-KR"/>
        </w:rPr>
        <w:t>): "NR; Physical layer procedures for control"</w:t>
      </w:r>
    </w:p>
    <w:p w14:paraId="62FFA535" w14:textId="1A71CBD9" w:rsidR="00A25439" w:rsidRPr="009C55A0" w:rsidRDefault="009C55A0" w:rsidP="003C2866">
      <w:pPr>
        <w:pStyle w:val="ac"/>
        <w:numPr>
          <w:ilvl w:val="0"/>
          <w:numId w:val="26"/>
        </w:numPr>
        <w:overflowPunct/>
        <w:autoSpaceDE/>
        <w:autoSpaceDN/>
        <w:adjustRightInd/>
        <w:spacing w:after="0"/>
        <w:ind w:leftChars="0"/>
        <w:jc w:val="left"/>
        <w:textAlignment w:val="auto"/>
        <w:rPr>
          <w:kern w:val="2"/>
          <w:lang w:eastAsia="ko-KR"/>
        </w:rPr>
      </w:pPr>
      <w:r w:rsidRPr="00082D1E">
        <w:rPr>
          <w:kern w:val="2"/>
          <w:lang w:eastAsia="ko-KR"/>
        </w:rPr>
        <w:t>R1-2108703, Reply LS on PUCCH and PUSCH transmissions, RAN1#106bis-e, e-Meeting, October 11</w:t>
      </w:r>
      <w:r w:rsidRPr="00082D1E">
        <w:rPr>
          <w:kern w:val="2"/>
          <w:vertAlign w:val="superscript"/>
          <w:lang w:eastAsia="ko-KR"/>
        </w:rPr>
        <w:t>th</w:t>
      </w:r>
      <w:r w:rsidRPr="00082D1E">
        <w:rPr>
          <w:kern w:val="2"/>
          <w:lang w:eastAsia="ko-KR"/>
        </w:rPr>
        <w:t xml:space="preserve"> – 19</w:t>
      </w:r>
      <w:r w:rsidRPr="00082D1E">
        <w:rPr>
          <w:kern w:val="2"/>
          <w:vertAlign w:val="superscript"/>
          <w:lang w:eastAsia="ko-KR"/>
        </w:rPr>
        <w:t>th</w:t>
      </w:r>
      <w:r w:rsidRPr="00082D1E">
        <w:rPr>
          <w:kern w:val="2"/>
          <w:lang w:eastAsia="ko-KR"/>
        </w:rPr>
        <w:t>, 2021</w:t>
      </w:r>
    </w:p>
    <w:sectPr w:rsidR="00A25439" w:rsidRPr="009C55A0">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9A56F" w14:textId="77777777" w:rsidR="00F75B01" w:rsidRDefault="00F75B01">
      <w:pPr>
        <w:spacing w:after="0"/>
      </w:pPr>
      <w:r>
        <w:separator/>
      </w:r>
    </w:p>
  </w:endnote>
  <w:endnote w:type="continuationSeparator" w:id="0">
    <w:p w14:paraId="459B95B0" w14:textId="77777777" w:rsidR="00F75B01" w:rsidRDefault="00F75B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A25439" w:rsidRDefault="00A2543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A111B">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A111B">
      <w:rPr>
        <w:rStyle w:val="a7"/>
      </w:rPr>
      <w:t>4</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52635" w14:textId="77777777" w:rsidR="00F75B01" w:rsidRDefault="00F75B01">
      <w:pPr>
        <w:spacing w:after="0"/>
      </w:pPr>
      <w:r>
        <w:separator/>
      </w:r>
    </w:p>
  </w:footnote>
  <w:footnote w:type="continuationSeparator" w:id="0">
    <w:p w14:paraId="7961A97A" w14:textId="77777777" w:rsidR="00F75B01" w:rsidRDefault="00F75B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A25439" w:rsidRDefault="00A25439">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nsid w:val="0B4A36F3"/>
    <w:multiLevelType w:val="hybridMultilevel"/>
    <w:tmpl w:val="8BB66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6195FDB"/>
    <w:multiLevelType w:val="hybridMultilevel"/>
    <w:tmpl w:val="5C1C34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921065"/>
    <w:multiLevelType w:val="hybridMultilevel"/>
    <w:tmpl w:val="E4927112"/>
    <w:lvl w:ilvl="0" w:tplc="5DDA075E">
      <w:numFmt w:val="bullet"/>
      <w:lvlText w:val="-"/>
      <w:lvlJc w:val="left"/>
      <w:pPr>
        <w:ind w:left="580" w:hanging="36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6365EF"/>
    <w:multiLevelType w:val="hybridMultilevel"/>
    <w:tmpl w:val="909C1FF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7"/>
    <w:lvlOverride w:ilvl="0">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33"/>
  </w:num>
  <w:num w:numId="8">
    <w:abstractNumId w:val="22"/>
  </w:num>
  <w:num w:numId="9">
    <w:abstractNumId w:val="29"/>
  </w:num>
  <w:num w:numId="10">
    <w:abstractNumId w:val="16"/>
    <w:lvlOverride w:ilvl="0">
      <w:startOverride w:val="1"/>
    </w:lvlOverride>
  </w:num>
  <w:num w:numId="11">
    <w:abstractNumId w:val="2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6"/>
  </w:num>
  <w:num w:numId="16">
    <w:abstractNumId w:val="2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num>
  <w:num w:numId="19">
    <w:abstractNumId w:val="31"/>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1"/>
  </w:num>
  <w:num w:numId="25">
    <w:abstractNumId w:val="17"/>
  </w:num>
  <w:num w:numId="26">
    <w:abstractNumId w:val="32"/>
  </w:num>
  <w:num w:numId="27">
    <w:abstractNumId w:val="26"/>
  </w:num>
  <w:num w:numId="28">
    <w:abstractNumId w:val="1"/>
  </w:num>
  <w:num w:numId="29">
    <w:abstractNumId w:val="30"/>
  </w:num>
  <w:num w:numId="30">
    <w:abstractNumId w:val="0"/>
  </w:num>
  <w:num w:numId="31">
    <w:abstractNumId w:val="10"/>
  </w:num>
  <w:num w:numId="32">
    <w:abstractNumId w:val="23"/>
  </w:num>
  <w:num w:numId="33">
    <w:abstractNumId w:val="8"/>
  </w:num>
  <w:num w:numId="34">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5F7"/>
    <w:rsid w:val="000036C0"/>
    <w:rsid w:val="00003AD5"/>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1AA"/>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41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946"/>
    <w:rsid w:val="00042EE1"/>
    <w:rsid w:val="00043181"/>
    <w:rsid w:val="000431C1"/>
    <w:rsid w:val="0004393E"/>
    <w:rsid w:val="00043A6E"/>
    <w:rsid w:val="00043DDC"/>
    <w:rsid w:val="000440E6"/>
    <w:rsid w:val="000444FF"/>
    <w:rsid w:val="00045BB9"/>
    <w:rsid w:val="000462FA"/>
    <w:rsid w:val="000466CA"/>
    <w:rsid w:val="0004703A"/>
    <w:rsid w:val="0004704C"/>
    <w:rsid w:val="000471EF"/>
    <w:rsid w:val="00047852"/>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578DA"/>
    <w:rsid w:val="000601EB"/>
    <w:rsid w:val="00060203"/>
    <w:rsid w:val="0006059B"/>
    <w:rsid w:val="000606DA"/>
    <w:rsid w:val="000606F3"/>
    <w:rsid w:val="0006077C"/>
    <w:rsid w:val="00061889"/>
    <w:rsid w:val="00061AB1"/>
    <w:rsid w:val="00061CD3"/>
    <w:rsid w:val="00061EAF"/>
    <w:rsid w:val="00062227"/>
    <w:rsid w:val="00062499"/>
    <w:rsid w:val="000627EE"/>
    <w:rsid w:val="000629AB"/>
    <w:rsid w:val="00062A34"/>
    <w:rsid w:val="00062AED"/>
    <w:rsid w:val="000632F2"/>
    <w:rsid w:val="0006347A"/>
    <w:rsid w:val="000634AD"/>
    <w:rsid w:val="00063A71"/>
    <w:rsid w:val="0006415E"/>
    <w:rsid w:val="000644D3"/>
    <w:rsid w:val="0006479D"/>
    <w:rsid w:val="00064C37"/>
    <w:rsid w:val="00064D6D"/>
    <w:rsid w:val="0006531B"/>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41"/>
    <w:rsid w:val="000726B9"/>
    <w:rsid w:val="00072811"/>
    <w:rsid w:val="00072D5C"/>
    <w:rsid w:val="000731A7"/>
    <w:rsid w:val="000733B3"/>
    <w:rsid w:val="000733D5"/>
    <w:rsid w:val="000738A6"/>
    <w:rsid w:val="00073BC6"/>
    <w:rsid w:val="00073E16"/>
    <w:rsid w:val="00073EFD"/>
    <w:rsid w:val="000741FA"/>
    <w:rsid w:val="000746A1"/>
    <w:rsid w:val="00074BB1"/>
    <w:rsid w:val="00075683"/>
    <w:rsid w:val="000759C4"/>
    <w:rsid w:val="00075F83"/>
    <w:rsid w:val="000760FF"/>
    <w:rsid w:val="00076555"/>
    <w:rsid w:val="00076688"/>
    <w:rsid w:val="00076F7F"/>
    <w:rsid w:val="00077A4B"/>
    <w:rsid w:val="00080342"/>
    <w:rsid w:val="00080463"/>
    <w:rsid w:val="000808AC"/>
    <w:rsid w:val="00080DCE"/>
    <w:rsid w:val="00081CAF"/>
    <w:rsid w:val="00081D33"/>
    <w:rsid w:val="00081DE2"/>
    <w:rsid w:val="00081FEE"/>
    <w:rsid w:val="0008213B"/>
    <w:rsid w:val="000825D6"/>
    <w:rsid w:val="00082738"/>
    <w:rsid w:val="00082D1E"/>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6AE"/>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3EF5"/>
    <w:rsid w:val="000A436D"/>
    <w:rsid w:val="000A43C6"/>
    <w:rsid w:val="000A4AFC"/>
    <w:rsid w:val="000A4D22"/>
    <w:rsid w:val="000A52EB"/>
    <w:rsid w:val="000A5F41"/>
    <w:rsid w:val="000A619A"/>
    <w:rsid w:val="000A67CA"/>
    <w:rsid w:val="000A7639"/>
    <w:rsid w:val="000A7A48"/>
    <w:rsid w:val="000A7B16"/>
    <w:rsid w:val="000A7C6D"/>
    <w:rsid w:val="000A7E52"/>
    <w:rsid w:val="000A7E5E"/>
    <w:rsid w:val="000B0085"/>
    <w:rsid w:val="000B01BC"/>
    <w:rsid w:val="000B0CB3"/>
    <w:rsid w:val="000B0E03"/>
    <w:rsid w:val="000B10CF"/>
    <w:rsid w:val="000B1221"/>
    <w:rsid w:val="000B17B8"/>
    <w:rsid w:val="000B1878"/>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2CA"/>
    <w:rsid w:val="000C04DC"/>
    <w:rsid w:val="000C0680"/>
    <w:rsid w:val="000C0F69"/>
    <w:rsid w:val="000C1174"/>
    <w:rsid w:val="000C166E"/>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641F"/>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3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2E2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9F"/>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DC0"/>
    <w:rsid w:val="00105EA1"/>
    <w:rsid w:val="0010612E"/>
    <w:rsid w:val="001061B1"/>
    <w:rsid w:val="001061C0"/>
    <w:rsid w:val="00106DAE"/>
    <w:rsid w:val="00106EC6"/>
    <w:rsid w:val="00107544"/>
    <w:rsid w:val="0010788E"/>
    <w:rsid w:val="00107EF2"/>
    <w:rsid w:val="0011000F"/>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20"/>
    <w:rsid w:val="00114BB5"/>
    <w:rsid w:val="001153F1"/>
    <w:rsid w:val="0011576A"/>
    <w:rsid w:val="00115DEC"/>
    <w:rsid w:val="001166BC"/>
    <w:rsid w:val="00116724"/>
    <w:rsid w:val="0011688D"/>
    <w:rsid w:val="00116A51"/>
    <w:rsid w:val="00116D63"/>
    <w:rsid w:val="00117053"/>
    <w:rsid w:val="001175BA"/>
    <w:rsid w:val="00117A4E"/>
    <w:rsid w:val="00117D08"/>
    <w:rsid w:val="00117D7F"/>
    <w:rsid w:val="001200DA"/>
    <w:rsid w:val="001203DA"/>
    <w:rsid w:val="0012043D"/>
    <w:rsid w:val="00120471"/>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39C"/>
    <w:rsid w:val="001305EB"/>
    <w:rsid w:val="00130D5A"/>
    <w:rsid w:val="00131746"/>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81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42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02D"/>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D1C"/>
    <w:rsid w:val="00166F17"/>
    <w:rsid w:val="0016702E"/>
    <w:rsid w:val="00167903"/>
    <w:rsid w:val="00167B2C"/>
    <w:rsid w:val="00167C7C"/>
    <w:rsid w:val="00167FE4"/>
    <w:rsid w:val="00170017"/>
    <w:rsid w:val="0017012C"/>
    <w:rsid w:val="001706DA"/>
    <w:rsid w:val="00170DD8"/>
    <w:rsid w:val="00171631"/>
    <w:rsid w:val="00171CA8"/>
    <w:rsid w:val="001720B4"/>
    <w:rsid w:val="001722E5"/>
    <w:rsid w:val="00172303"/>
    <w:rsid w:val="001723EE"/>
    <w:rsid w:val="001725CB"/>
    <w:rsid w:val="00172ECE"/>
    <w:rsid w:val="0017320E"/>
    <w:rsid w:val="00173647"/>
    <w:rsid w:val="001737CD"/>
    <w:rsid w:val="001737FE"/>
    <w:rsid w:val="00174189"/>
    <w:rsid w:val="001745A1"/>
    <w:rsid w:val="0017469A"/>
    <w:rsid w:val="001746ED"/>
    <w:rsid w:val="00174773"/>
    <w:rsid w:val="001755F0"/>
    <w:rsid w:val="00175B1B"/>
    <w:rsid w:val="001763D2"/>
    <w:rsid w:val="00176593"/>
    <w:rsid w:val="00176974"/>
    <w:rsid w:val="0017713E"/>
    <w:rsid w:val="001774D0"/>
    <w:rsid w:val="00177A4B"/>
    <w:rsid w:val="00177E87"/>
    <w:rsid w:val="00177F84"/>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4FB"/>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186"/>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C37"/>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493"/>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AD6"/>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3C41"/>
    <w:rsid w:val="001D41E3"/>
    <w:rsid w:val="001D4230"/>
    <w:rsid w:val="001D461C"/>
    <w:rsid w:val="001D4D1B"/>
    <w:rsid w:val="001D571C"/>
    <w:rsid w:val="001D5ADC"/>
    <w:rsid w:val="001D6EF6"/>
    <w:rsid w:val="001D75EA"/>
    <w:rsid w:val="001D7D47"/>
    <w:rsid w:val="001E0864"/>
    <w:rsid w:val="001E0D7A"/>
    <w:rsid w:val="001E1136"/>
    <w:rsid w:val="001E11DF"/>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26C"/>
    <w:rsid w:val="001E6A88"/>
    <w:rsid w:val="001E6E52"/>
    <w:rsid w:val="001E6F79"/>
    <w:rsid w:val="001E75B8"/>
    <w:rsid w:val="001E78BE"/>
    <w:rsid w:val="001E7D0C"/>
    <w:rsid w:val="001F06CE"/>
    <w:rsid w:val="001F0921"/>
    <w:rsid w:val="001F1A31"/>
    <w:rsid w:val="001F2019"/>
    <w:rsid w:val="001F2285"/>
    <w:rsid w:val="001F2367"/>
    <w:rsid w:val="001F2571"/>
    <w:rsid w:val="001F27B5"/>
    <w:rsid w:val="001F2A45"/>
    <w:rsid w:val="001F2D4D"/>
    <w:rsid w:val="001F3B0B"/>
    <w:rsid w:val="001F47A8"/>
    <w:rsid w:val="001F4A9F"/>
    <w:rsid w:val="001F4AD8"/>
    <w:rsid w:val="001F4E9E"/>
    <w:rsid w:val="001F5A60"/>
    <w:rsid w:val="001F6C99"/>
    <w:rsid w:val="001F7603"/>
    <w:rsid w:val="001F7BDC"/>
    <w:rsid w:val="001F7C46"/>
    <w:rsid w:val="001F7CE9"/>
    <w:rsid w:val="002008BD"/>
    <w:rsid w:val="00200A90"/>
    <w:rsid w:val="00200B74"/>
    <w:rsid w:val="0020188E"/>
    <w:rsid w:val="00201C00"/>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590B"/>
    <w:rsid w:val="0020651F"/>
    <w:rsid w:val="0020653A"/>
    <w:rsid w:val="002066BE"/>
    <w:rsid w:val="00206A47"/>
    <w:rsid w:val="00207130"/>
    <w:rsid w:val="0020759A"/>
    <w:rsid w:val="002108E4"/>
    <w:rsid w:val="002114B6"/>
    <w:rsid w:val="002115FF"/>
    <w:rsid w:val="0021185D"/>
    <w:rsid w:val="00211FC3"/>
    <w:rsid w:val="00212420"/>
    <w:rsid w:val="0021245D"/>
    <w:rsid w:val="002124A9"/>
    <w:rsid w:val="00212589"/>
    <w:rsid w:val="002129D1"/>
    <w:rsid w:val="00213593"/>
    <w:rsid w:val="00213AA0"/>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A2B"/>
    <w:rsid w:val="00222B78"/>
    <w:rsid w:val="00222CB6"/>
    <w:rsid w:val="002239DE"/>
    <w:rsid w:val="00223DF1"/>
    <w:rsid w:val="002241EE"/>
    <w:rsid w:val="002245C3"/>
    <w:rsid w:val="002247AB"/>
    <w:rsid w:val="002249D6"/>
    <w:rsid w:val="00224C18"/>
    <w:rsid w:val="00224D1C"/>
    <w:rsid w:val="002256FC"/>
    <w:rsid w:val="002262B7"/>
    <w:rsid w:val="002265FB"/>
    <w:rsid w:val="00226DF0"/>
    <w:rsid w:val="00227F6D"/>
    <w:rsid w:val="002302C5"/>
    <w:rsid w:val="002307CC"/>
    <w:rsid w:val="00230C61"/>
    <w:rsid w:val="00230C84"/>
    <w:rsid w:val="00231099"/>
    <w:rsid w:val="0023149A"/>
    <w:rsid w:val="0023167F"/>
    <w:rsid w:val="002317F8"/>
    <w:rsid w:val="00232848"/>
    <w:rsid w:val="00232AB1"/>
    <w:rsid w:val="00232F1C"/>
    <w:rsid w:val="00233118"/>
    <w:rsid w:val="00233377"/>
    <w:rsid w:val="00234096"/>
    <w:rsid w:val="0023472B"/>
    <w:rsid w:val="00234D81"/>
    <w:rsid w:val="00234F61"/>
    <w:rsid w:val="00235002"/>
    <w:rsid w:val="00235C64"/>
    <w:rsid w:val="0023626B"/>
    <w:rsid w:val="002367B7"/>
    <w:rsid w:val="002367EA"/>
    <w:rsid w:val="002368A3"/>
    <w:rsid w:val="002372AE"/>
    <w:rsid w:val="00237DA4"/>
    <w:rsid w:val="00240619"/>
    <w:rsid w:val="0024074A"/>
    <w:rsid w:val="00240BF3"/>
    <w:rsid w:val="00240DCA"/>
    <w:rsid w:val="002415B0"/>
    <w:rsid w:val="002417B0"/>
    <w:rsid w:val="0024194C"/>
    <w:rsid w:val="00241E44"/>
    <w:rsid w:val="00241F51"/>
    <w:rsid w:val="002420DA"/>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E80"/>
    <w:rsid w:val="002510F5"/>
    <w:rsid w:val="002513E2"/>
    <w:rsid w:val="0025143E"/>
    <w:rsid w:val="00251880"/>
    <w:rsid w:val="0025209E"/>
    <w:rsid w:val="002524AB"/>
    <w:rsid w:val="00252523"/>
    <w:rsid w:val="002530D7"/>
    <w:rsid w:val="00253401"/>
    <w:rsid w:val="0025366D"/>
    <w:rsid w:val="00253746"/>
    <w:rsid w:val="00253A07"/>
    <w:rsid w:val="00253D82"/>
    <w:rsid w:val="00254054"/>
    <w:rsid w:val="00254464"/>
    <w:rsid w:val="00254909"/>
    <w:rsid w:val="00254980"/>
    <w:rsid w:val="00254BAF"/>
    <w:rsid w:val="00255277"/>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0A7"/>
    <w:rsid w:val="002643C3"/>
    <w:rsid w:val="002645C4"/>
    <w:rsid w:val="002649DB"/>
    <w:rsid w:val="00264BF7"/>
    <w:rsid w:val="0026507D"/>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263F"/>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550"/>
    <w:rsid w:val="00282731"/>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5C3"/>
    <w:rsid w:val="00290E5F"/>
    <w:rsid w:val="002910DD"/>
    <w:rsid w:val="00291B1E"/>
    <w:rsid w:val="00291E7E"/>
    <w:rsid w:val="002921D2"/>
    <w:rsid w:val="002922E1"/>
    <w:rsid w:val="002923AC"/>
    <w:rsid w:val="00292633"/>
    <w:rsid w:val="002928F2"/>
    <w:rsid w:val="00292A12"/>
    <w:rsid w:val="0029374E"/>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CA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244"/>
    <w:rsid w:val="002B34EC"/>
    <w:rsid w:val="002B351C"/>
    <w:rsid w:val="002B3C74"/>
    <w:rsid w:val="002B3EDC"/>
    <w:rsid w:val="002B43A5"/>
    <w:rsid w:val="002B45D4"/>
    <w:rsid w:val="002B49CB"/>
    <w:rsid w:val="002B4B40"/>
    <w:rsid w:val="002B4F7E"/>
    <w:rsid w:val="002B52DE"/>
    <w:rsid w:val="002B55E1"/>
    <w:rsid w:val="002B5C70"/>
    <w:rsid w:val="002B5DB6"/>
    <w:rsid w:val="002B5E36"/>
    <w:rsid w:val="002B5F42"/>
    <w:rsid w:val="002B6088"/>
    <w:rsid w:val="002B60E3"/>
    <w:rsid w:val="002B64EC"/>
    <w:rsid w:val="002B78B8"/>
    <w:rsid w:val="002C034D"/>
    <w:rsid w:val="002C0858"/>
    <w:rsid w:val="002C0DD1"/>
    <w:rsid w:val="002C10B5"/>
    <w:rsid w:val="002C21D5"/>
    <w:rsid w:val="002C25B8"/>
    <w:rsid w:val="002C2959"/>
    <w:rsid w:val="002C2CB9"/>
    <w:rsid w:val="002C2CC1"/>
    <w:rsid w:val="002C34CE"/>
    <w:rsid w:val="002C365E"/>
    <w:rsid w:val="002C38BF"/>
    <w:rsid w:val="002C48A0"/>
    <w:rsid w:val="002C4A16"/>
    <w:rsid w:val="002C4BF7"/>
    <w:rsid w:val="002C534E"/>
    <w:rsid w:val="002C5F65"/>
    <w:rsid w:val="002C67C6"/>
    <w:rsid w:val="002C6B1C"/>
    <w:rsid w:val="002C6F64"/>
    <w:rsid w:val="002C77A1"/>
    <w:rsid w:val="002C7B1A"/>
    <w:rsid w:val="002D0291"/>
    <w:rsid w:val="002D048A"/>
    <w:rsid w:val="002D0B32"/>
    <w:rsid w:val="002D0F90"/>
    <w:rsid w:val="002D14BA"/>
    <w:rsid w:val="002D1D6A"/>
    <w:rsid w:val="002D1E3F"/>
    <w:rsid w:val="002D1F43"/>
    <w:rsid w:val="002D2380"/>
    <w:rsid w:val="002D255F"/>
    <w:rsid w:val="002D2FF2"/>
    <w:rsid w:val="002D3039"/>
    <w:rsid w:val="002D3202"/>
    <w:rsid w:val="002D39E6"/>
    <w:rsid w:val="002D39EE"/>
    <w:rsid w:val="002D3A97"/>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334"/>
    <w:rsid w:val="002F5E21"/>
    <w:rsid w:val="002F6DEF"/>
    <w:rsid w:val="002F775C"/>
    <w:rsid w:val="0030036C"/>
    <w:rsid w:val="00300545"/>
    <w:rsid w:val="00300EF0"/>
    <w:rsid w:val="00300FDD"/>
    <w:rsid w:val="00301349"/>
    <w:rsid w:val="00301AD4"/>
    <w:rsid w:val="00301DA5"/>
    <w:rsid w:val="00301F82"/>
    <w:rsid w:val="003023B8"/>
    <w:rsid w:val="00302480"/>
    <w:rsid w:val="00302887"/>
    <w:rsid w:val="00302BA6"/>
    <w:rsid w:val="00302EAC"/>
    <w:rsid w:val="00303740"/>
    <w:rsid w:val="00303908"/>
    <w:rsid w:val="003043D2"/>
    <w:rsid w:val="00304781"/>
    <w:rsid w:val="00304B03"/>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57A"/>
    <w:rsid w:val="003129E6"/>
    <w:rsid w:val="00312A2F"/>
    <w:rsid w:val="00313082"/>
    <w:rsid w:val="0031322C"/>
    <w:rsid w:val="003135F5"/>
    <w:rsid w:val="003137F0"/>
    <w:rsid w:val="00313F4C"/>
    <w:rsid w:val="00314B56"/>
    <w:rsid w:val="00314C80"/>
    <w:rsid w:val="00314F62"/>
    <w:rsid w:val="003151E5"/>
    <w:rsid w:val="00315910"/>
    <w:rsid w:val="00315CAD"/>
    <w:rsid w:val="00315F4A"/>
    <w:rsid w:val="00316ADD"/>
    <w:rsid w:val="00316B8D"/>
    <w:rsid w:val="00316F81"/>
    <w:rsid w:val="003172FA"/>
    <w:rsid w:val="0031784C"/>
    <w:rsid w:val="003179CD"/>
    <w:rsid w:val="00317C36"/>
    <w:rsid w:val="0032076F"/>
    <w:rsid w:val="00321330"/>
    <w:rsid w:val="003219A2"/>
    <w:rsid w:val="003219BA"/>
    <w:rsid w:val="00321ABE"/>
    <w:rsid w:val="00321C2D"/>
    <w:rsid w:val="00321C6E"/>
    <w:rsid w:val="00322373"/>
    <w:rsid w:val="00322FC4"/>
    <w:rsid w:val="00324089"/>
    <w:rsid w:val="00324224"/>
    <w:rsid w:val="003242E6"/>
    <w:rsid w:val="00324901"/>
    <w:rsid w:val="00325FB9"/>
    <w:rsid w:val="00326281"/>
    <w:rsid w:val="00326933"/>
    <w:rsid w:val="00326F75"/>
    <w:rsid w:val="003275AC"/>
    <w:rsid w:val="003276D0"/>
    <w:rsid w:val="003300B1"/>
    <w:rsid w:val="00330394"/>
    <w:rsid w:val="00331084"/>
    <w:rsid w:val="00331912"/>
    <w:rsid w:val="00331D0A"/>
    <w:rsid w:val="00332372"/>
    <w:rsid w:val="00332791"/>
    <w:rsid w:val="0033279C"/>
    <w:rsid w:val="003336F8"/>
    <w:rsid w:val="00333953"/>
    <w:rsid w:val="00334773"/>
    <w:rsid w:val="00334BF0"/>
    <w:rsid w:val="00334D39"/>
    <w:rsid w:val="00335A7A"/>
    <w:rsid w:val="00335C4A"/>
    <w:rsid w:val="003363BB"/>
    <w:rsid w:val="00336CB3"/>
    <w:rsid w:val="00336EDA"/>
    <w:rsid w:val="003373A6"/>
    <w:rsid w:val="00337DF7"/>
    <w:rsid w:val="003401E6"/>
    <w:rsid w:val="00340400"/>
    <w:rsid w:val="00341B52"/>
    <w:rsid w:val="00341E1C"/>
    <w:rsid w:val="0034204B"/>
    <w:rsid w:val="003420D1"/>
    <w:rsid w:val="00342A16"/>
    <w:rsid w:val="00342A39"/>
    <w:rsid w:val="00342DF3"/>
    <w:rsid w:val="00342E68"/>
    <w:rsid w:val="00343850"/>
    <w:rsid w:val="00343C44"/>
    <w:rsid w:val="003440E3"/>
    <w:rsid w:val="00344355"/>
    <w:rsid w:val="00344854"/>
    <w:rsid w:val="00344A7F"/>
    <w:rsid w:val="00344BBF"/>
    <w:rsid w:val="00344D41"/>
    <w:rsid w:val="0034537A"/>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19B"/>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6BE"/>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4EFD"/>
    <w:rsid w:val="00375A7F"/>
    <w:rsid w:val="00376163"/>
    <w:rsid w:val="00376E4A"/>
    <w:rsid w:val="00376E57"/>
    <w:rsid w:val="0037775F"/>
    <w:rsid w:val="003777BD"/>
    <w:rsid w:val="003803D5"/>
    <w:rsid w:val="003803EF"/>
    <w:rsid w:val="00380B86"/>
    <w:rsid w:val="00381367"/>
    <w:rsid w:val="00381567"/>
    <w:rsid w:val="00381B9B"/>
    <w:rsid w:val="00381F5D"/>
    <w:rsid w:val="0038229E"/>
    <w:rsid w:val="0038326A"/>
    <w:rsid w:val="0038327A"/>
    <w:rsid w:val="00383726"/>
    <w:rsid w:val="00383808"/>
    <w:rsid w:val="003838F9"/>
    <w:rsid w:val="00383BFF"/>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7BB"/>
    <w:rsid w:val="003928C3"/>
    <w:rsid w:val="00393312"/>
    <w:rsid w:val="00393AAD"/>
    <w:rsid w:val="00393AEA"/>
    <w:rsid w:val="003944EE"/>
    <w:rsid w:val="003949BA"/>
    <w:rsid w:val="00395258"/>
    <w:rsid w:val="00395276"/>
    <w:rsid w:val="00395798"/>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16"/>
    <w:rsid w:val="003A5F34"/>
    <w:rsid w:val="003A6722"/>
    <w:rsid w:val="003A6B34"/>
    <w:rsid w:val="003A6C3A"/>
    <w:rsid w:val="003A6ED2"/>
    <w:rsid w:val="003A70A3"/>
    <w:rsid w:val="003A7951"/>
    <w:rsid w:val="003A7B98"/>
    <w:rsid w:val="003A7D19"/>
    <w:rsid w:val="003B16FA"/>
    <w:rsid w:val="003B25D0"/>
    <w:rsid w:val="003B2C19"/>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88B"/>
    <w:rsid w:val="003C1D86"/>
    <w:rsid w:val="003C249A"/>
    <w:rsid w:val="003C2754"/>
    <w:rsid w:val="003C338F"/>
    <w:rsid w:val="003C33E4"/>
    <w:rsid w:val="003C360B"/>
    <w:rsid w:val="003C4737"/>
    <w:rsid w:val="003C4792"/>
    <w:rsid w:val="003C4AE5"/>
    <w:rsid w:val="003C4C4A"/>
    <w:rsid w:val="003C4C55"/>
    <w:rsid w:val="003C4DF2"/>
    <w:rsid w:val="003C509B"/>
    <w:rsid w:val="003C510E"/>
    <w:rsid w:val="003C5271"/>
    <w:rsid w:val="003C551C"/>
    <w:rsid w:val="003C586A"/>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232"/>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66D7"/>
    <w:rsid w:val="003D67F9"/>
    <w:rsid w:val="003D6F2C"/>
    <w:rsid w:val="003D6F2E"/>
    <w:rsid w:val="003D702A"/>
    <w:rsid w:val="003D722B"/>
    <w:rsid w:val="003D726F"/>
    <w:rsid w:val="003D72DE"/>
    <w:rsid w:val="003D7AFB"/>
    <w:rsid w:val="003E0232"/>
    <w:rsid w:val="003E0698"/>
    <w:rsid w:val="003E0DEA"/>
    <w:rsid w:val="003E0FF9"/>
    <w:rsid w:val="003E1376"/>
    <w:rsid w:val="003E1B52"/>
    <w:rsid w:val="003E1F39"/>
    <w:rsid w:val="003E202C"/>
    <w:rsid w:val="003E23C2"/>
    <w:rsid w:val="003E29CA"/>
    <w:rsid w:val="003E2A0C"/>
    <w:rsid w:val="003E3941"/>
    <w:rsid w:val="003E41B8"/>
    <w:rsid w:val="003E4447"/>
    <w:rsid w:val="003E4C92"/>
    <w:rsid w:val="003E4D0E"/>
    <w:rsid w:val="003E4D36"/>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4D11"/>
    <w:rsid w:val="00405550"/>
    <w:rsid w:val="00405D8C"/>
    <w:rsid w:val="00405FC7"/>
    <w:rsid w:val="00406CE4"/>
    <w:rsid w:val="00407484"/>
    <w:rsid w:val="00407B05"/>
    <w:rsid w:val="00407D6C"/>
    <w:rsid w:val="00410163"/>
    <w:rsid w:val="00410261"/>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4C84"/>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D93"/>
    <w:rsid w:val="00424E08"/>
    <w:rsid w:val="00424EC8"/>
    <w:rsid w:val="00425179"/>
    <w:rsid w:val="00425492"/>
    <w:rsid w:val="00425501"/>
    <w:rsid w:val="0042555A"/>
    <w:rsid w:val="004258B2"/>
    <w:rsid w:val="00425DBA"/>
    <w:rsid w:val="00426DC9"/>
    <w:rsid w:val="004273C3"/>
    <w:rsid w:val="00427987"/>
    <w:rsid w:val="00427AE2"/>
    <w:rsid w:val="00430021"/>
    <w:rsid w:val="00430057"/>
    <w:rsid w:val="004309E7"/>
    <w:rsid w:val="00431315"/>
    <w:rsid w:val="00432280"/>
    <w:rsid w:val="004324B6"/>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0545"/>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064"/>
    <w:rsid w:val="00472783"/>
    <w:rsid w:val="00472877"/>
    <w:rsid w:val="004728C1"/>
    <w:rsid w:val="00472A1A"/>
    <w:rsid w:val="00472EEC"/>
    <w:rsid w:val="00472F43"/>
    <w:rsid w:val="004738FE"/>
    <w:rsid w:val="00473BCA"/>
    <w:rsid w:val="00473E69"/>
    <w:rsid w:val="00473EBA"/>
    <w:rsid w:val="00473EC5"/>
    <w:rsid w:val="004747B3"/>
    <w:rsid w:val="004748F1"/>
    <w:rsid w:val="00475047"/>
    <w:rsid w:val="00475807"/>
    <w:rsid w:val="0047625B"/>
    <w:rsid w:val="00476BFC"/>
    <w:rsid w:val="00476F51"/>
    <w:rsid w:val="004773C4"/>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79"/>
    <w:rsid w:val="00494B44"/>
    <w:rsid w:val="00494D89"/>
    <w:rsid w:val="00495493"/>
    <w:rsid w:val="004954D3"/>
    <w:rsid w:val="004957A0"/>
    <w:rsid w:val="00495A16"/>
    <w:rsid w:val="00495B4D"/>
    <w:rsid w:val="00495D7C"/>
    <w:rsid w:val="00496073"/>
    <w:rsid w:val="0049641A"/>
    <w:rsid w:val="004966F7"/>
    <w:rsid w:val="004969A6"/>
    <w:rsid w:val="00496A9A"/>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A7E3C"/>
    <w:rsid w:val="004B069F"/>
    <w:rsid w:val="004B144C"/>
    <w:rsid w:val="004B1C97"/>
    <w:rsid w:val="004B1DA3"/>
    <w:rsid w:val="004B2090"/>
    <w:rsid w:val="004B273A"/>
    <w:rsid w:val="004B27BF"/>
    <w:rsid w:val="004B2B69"/>
    <w:rsid w:val="004B3F08"/>
    <w:rsid w:val="004B4190"/>
    <w:rsid w:val="004B4287"/>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C7687"/>
    <w:rsid w:val="004C7B1A"/>
    <w:rsid w:val="004D05DE"/>
    <w:rsid w:val="004D07CE"/>
    <w:rsid w:val="004D0F35"/>
    <w:rsid w:val="004D16DE"/>
    <w:rsid w:val="004D1A89"/>
    <w:rsid w:val="004D1AD8"/>
    <w:rsid w:val="004D1C98"/>
    <w:rsid w:val="004D1EE8"/>
    <w:rsid w:val="004D2D5C"/>
    <w:rsid w:val="004D2E66"/>
    <w:rsid w:val="004D2F32"/>
    <w:rsid w:val="004D34CF"/>
    <w:rsid w:val="004D35F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C0"/>
    <w:rsid w:val="004E5B9D"/>
    <w:rsid w:val="004E5E0B"/>
    <w:rsid w:val="004E5ED9"/>
    <w:rsid w:val="004E6355"/>
    <w:rsid w:val="004E7C33"/>
    <w:rsid w:val="004F0292"/>
    <w:rsid w:val="004F04CA"/>
    <w:rsid w:val="004F056C"/>
    <w:rsid w:val="004F0A0C"/>
    <w:rsid w:val="004F0A3A"/>
    <w:rsid w:val="004F0CCC"/>
    <w:rsid w:val="004F0DC1"/>
    <w:rsid w:val="004F1094"/>
    <w:rsid w:val="004F121A"/>
    <w:rsid w:val="004F15AA"/>
    <w:rsid w:val="004F2053"/>
    <w:rsid w:val="004F23ED"/>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4BB"/>
    <w:rsid w:val="00500704"/>
    <w:rsid w:val="005007FB"/>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3DC"/>
    <w:rsid w:val="005075EB"/>
    <w:rsid w:val="00507795"/>
    <w:rsid w:val="00507AC9"/>
    <w:rsid w:val="005101D2"/>
    <w:rsid w:val="005102D5"/>
    <w:rsid w:val="00510337"/>
    <w:rsid w:val="00510787"/>
    <w:rsid w:val="0051155E"/>
    <w:rsid w:val="00511B0F"/>
    <w:rsid w:val="005121B0"/>
    <w:rsid w:val="005125F4"/>
    <w:rsid w:val="005137F4"/>
    <w:rsid w:val="00513C56"/>
    <w:rsid w:val="00513F17"/>
    <w:rsid w:val="00514230"/>
    <w:rsid w:val="005143DE"/>
    <w:rsid w:val="0051469E"/>
    <w:rsid w:val="00514A86"/>
    <w:rsid w:val="005151A9"/>
    <w:rsid w:val="00515481"/>
    <w:rsid w:val="00515744"/>
    <w:rsid w:val="005158F0"/>
    <w:rsid w:val="00516892"/>
    <w:rsid w:val="00516F5F"/>
    <w:rsid w:val="0052033A"/>
    <w:rsid w:val="005204C4"/>
    <w:rsid w:val="00520744"/>
    <w:rsid w:val="005207C0"/>
    <w:rsid w:val="00520A65"/>
    <w:rsid w:val="00520B21"/>
    <w:rsid w:val="00520BEC"/>
    <w:rsid w:val="005214A4"/>
    <w:rsid w:val="00521766"/>
    <w:rsid w:val="0052177B"/>
    <w:rsid w:val="005218EA"/>
    <w:rsid w:val="0052194B"/>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5A"/>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5103"/>
    <w:rsid w:val="00535159"/>
    <w:rsid w:val="005363EF"/>
    <w:rsid w:val="0053681E"/>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66D"/>
    <w:rsid w:val="005448C1"/>
    <w:rsid w:val="00545141"/>
    <w:rsid w:val="0054556E"/>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3C84"/>
    <w:rsid w:val="00554436"/>
    <w:rsid w:val="00554754"/>
    <w:rsid w:val="00554A3C"/>
    <w:rsid w:val="00554AF5"/>
    <w:rsid w:val="00556797"/>
    <w:rsid w:val="00556D59"/>
    <w:rsid w:val="00556E27"/>
    <w:rsid w:val="00557386"/>
    <w:rsid w:val="00557B6D"/>
    <w:rsid w:val="00557CBC"/>
    <w:rsid w:val="005608AD"/>
    <w:rsid w:val="005608EF"/>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1F8"/>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BC8"/>
    <w:rsid w:val="005A2F98"/>
    <w:rsid w:val="005A426C"/>
    <w:rsid w:val="005A4757"/>
    <w:rsid w:val="005A4DFD"/>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674"/>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5DE"/>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EBE"/>
    <w:rsid w:val="005E1F33"/>
    <w:rsid w:val="005E1F5F"/>
    <w:rsid w:val="005E2153"/>
    <w:rsid w:val="005E266D"/>
    <w:rsid w:val="005E2B36"/>
    <w:rsid w:val="005E2B88"/>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0D"/>
    <w:rsid w:val="005E7357"/>
    <w:rsid w:val="005E794C"/>
    <w:rsid w:val="005E7BB3"/>
    <w:rsid w:val="005F0062"/>
    <w:rsid w:val="005F086F"/>
    <w:rsid w:val="005F09AF"/>
    <w:rsid w:val="005F1941"/>
    <w:rsid w:val="005F1A0A"/>
    <w:rsid w:val="005F1CC6"/>
    <w:rsid w:val="005F23DA"/>
    <w:rsid w:val="005F2D5E"/>
    <w:rsid w:val="005F2F71"/>
    <w:rsid w:val="005F2FE2"/>
    <w:rsid w:val="005F32FA"/>
    <w:rsid w:val="005F379A"/>
    <w:rsid w:val="005F37F6"/>
    <w:rsid w:val="005F3927"/>
    <w:rsid w:val="005F40D9"/>
    <w:rsid w:val="005F4879"/>
    <w:rsid w:val="005F5C92"/>
    <w:rsid w:val="005F6046"/>
    <w:rsid w:val="005F6720"/>
    <w:rsid w:val="005F698F"/>
    <w:rsid w:val="005F70A9"/>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8E"/>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267"/>
    <w:rsid w:val="00622A37"/>
    <w:rsid w:val="006236FB"/>
    <w:rsid w:val="00623E6F"/>
    <w:rsid w:val="00624704"/>
    <w:rsid w:val="006248B6"/>
    <w:rsid w:val="00624B05"/>
    <w:rsid w:val="00624FA3"/>
    <w:rsid w:val="006254AE"/>
    <w:rsid w:val="00625980"/>
    <w:rsid w:val="00625A9C"/>
    <w:rsid w:val="00626359"/>
    <w:rsid w:val="006265F9"/>
    <w:rsid w:val="006278A9"/>
    <w:rsid w:val="00627F46"/>
    <w:rsid w:val="0063006A"/>
    <w:rsid w:val="0063006B"/>
    <w:rsid w:val="00630562"/>
    <w:rsid w:val="006305E4"/>
    <w:rsid w:val="006311B9"/>
    <w:rsid w:val="006317B0"/>
    <w:rsid w:val="0063180E"/>
    <w:rsid w:val="00631BC4"/>
    <w:rsid w:val="00631D27"/>
    <w:rsid w:val="00631DD5"/>
    <w:rsid w:val="0063210C"/>
    <w:rsid w:val="00632285"/>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1C45"/>
    <w:rsid w:val="00642426"/>
    <w:rsid w:val="00642F5D"/>
    <w:rsid w:val="00643424"/>
    <w:rsid w:val="006437F8"/>
    <w:rsid w:val="00643B97"/>
    <w:rsid w:val="006441AE"/>
    <w:rsid w:val="00644830"/>
    <w:rsid w:val="00644CBA"/>
    <w:rsid w:val="00645047"/>
    <w:rsid w:val="0064552D"/>
    <w:rsid w:val="006458F0"/>
    <w:rsid w:val="00645B23"/>
    <w:rsid w:val="00645DD8"/>
    <w:rsid w:val="0064642F"/>
    <w:rsid w:val="00646B64"/>
    <w:rsid w:val="00646D5D"/>
    <w:rsid w:val="006471C0"/>
    <w:rsid w:val="00647E93"/>
    <w:rsid w:val="00647EE6"/>
    <w:rsid w:val="00650025"/>
    <w:rsid w:val="0065019F"/>
    <w:rsid w:val="00650671"/>
    <w:rsid w:val="00650F06"/>
    <w:rsid w:val="00651A24"/>
    <w:rsid w:val="0065239C"/>
    <w:rsid w:val="00652553"/>
    <w:rsid w:val="00652881"/>
    <w:rsid w:val="00652AF9"/>
    <w:rsid w:val="00652D08"/>
    <w:rsid w:val="00653190"/>
    <w:rsid w:val="00653673"/>
    <w:rsid w:val="006536EF"/>
    <w:rsid w:val="00653877"/>
    <w:rsid w:val="00653D8A"/>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20A"/>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200"/>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E9"/>
    <w:rsid w:val="00684EFE"/>
    <w:rsid w:val="00685485"/>
    <w:rsid w:val="006859B0"/>
    <w:rsid w:val="00685A8C"/>
    <w:rsid w:val="00685C22"/>
    <w:rsid w:val="00685E2C"/>
    <w:rsid w:val="0068636D"/>
    <w:rsid w:val="00686771"/>
    <w:rsid w:val="00686F43"/>
    <w:rsid w:val="0068732E"/>
    <w:rsid w:val="0069005F"/>
    <w:rsid w:val="006902C2"/>
    <w:rsid w:val="0069051A"/>
    <w:rsid w:val="006907CC"/>
    <w:rsid w:val="00691160"/>
    <w:rsid w:val="00691B92"/>
    <w:rsid w:val="006922E4"/>
    <w:rsid w:val="006926F6"/>
    <w:rsid w:val="00692806"/>
    <w:rsid w:val="00692FF9"/>
    <w:rsid w:val="00693579"/>
    <w:rsid w:val="00693654"/>
    <w:rsid w:val="00693989"/>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11B"/>
    <w:rsid w:val="006A1265"/>
    <w:rsid w:val="006A12A2"/>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830"/>
    <w:rsid w:val="006C7DA4"/>
    <w:rsid w:val="006C7DBF"/>
    <w:rsid w:val="006C7EE6"/>
    <w:rsid w:val="006D00BD"/>
    <w:rsid w:val="006D12BB"/>
    <w:rsid w:val="006D133C"/>
    <w:rsid w:val="006D134A"/>
    <w:rsid w:val="006D13B1"/>
    <w:rsid w:val="006D1DA6"/>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5E34"/>
    <w:rsid w:val="006E663E"/>
    <w:rsid w:val="006E67CD"/>
    <w:rsid w:val="006E6861"/>
    <w:rsid w:val="006E686F"/>
    <w:rsid w:val="006E6C30"/>
    <w:rsid w:val="006E76C5"/>
    <w:rsid w:val="006E7893"/>
    <w:rsid w:val="006E7F42"/>
    <w:rsid w:val="006F0599"/>
    <w:rsid w:val="006F0C05"/>
    <w:rsid w:val="006F18ED"/>
    <w:rsid w:val="006F2075"/>
    <w:rsid w:val="006F23D4"/>
    <w:rsid w:val="006F2666"/>
    <w:rsid w:val="006F2687"/>
    <w:rsid w:val="006F2836"/>
    <w:rsid w:val="006F2C74"/>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6F7229"/>
    <w:rsid w:val="007001FE"/>
    <w:rsid w:val="00700AD1"/>
    <w:rsid w:val="0070146F"/>
    <w:rsid w:val="00701650"/>
    <w:rsid w:val="007016CA"/>
    <w:rsid w:val="00701759"/>
    <w:rsid w:val="00701838"/>
    <w:rsid w:val="00701921"/>
    <w:rsid w:val="00701E16"/>
    <w:rsid w:val="007024C0"/>
    <w:rsid w:val="00702A68"/>
    <w:rsid w:val="00702E4F"/>
    <w:rsid w:val="00703635"/>
    <w:rsid w:val="00703BC5"/>
    <w:rsid w:val="00703D57"/>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F47"/>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072C"/>
    <w:rsid w:val="00730E20"/>
    <w:rsid w:val="00731398"/>
    <w:rsid w:val="0073153E"/>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843"/>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34C"/>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1A4"/>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7B5"/>
    <w:rsid w:val="00772C82"/>
    <w:rsid w:val="00773347"/>
    <w:rsid w:val="007733B6"/>
    <w:rsid w:val="007734B0"/>
    <w:rsid w:val="00773520"/>
    <w:rsid w:val="0077352B"/>
    <w:rsid w:val="0077478F"/>
    <w:rsid w:val="00775912"/>
    <w:rsid w:val="0077629F"/>
    <w:rsid w:val="00776451"/>
    <w:rsid w:val="00776719"/>
    <w:rsid w:val="00776C45"/>
    <w:rsid w:val="00777D49"/>
    <w:rsid w:val="007803DD"/>
    <w:rsid w:val="00780622"/>
    <w:rsid w:val="00781115"/>
    <w:rsid w:val="0078120B"/>
    <w:rsid w:val="00781410"/>
    <w:rsid w:val="007814B5"/>
    <w:rsid w:val="00781577"/>
    <w:rsid w:val="007819A1"/>
    <w:rsid w:val="00781EDE"/>
    <w:rsid w:val="00782066"/>
    <w:rsid w:val="00782C5A"/>
    <w:rsid w:val="00782EA1"/>
    <w:rsid w:val="007837F0"/>
    <w:rsid w:val="00783850"/>
    <w:rsid w:val="00784338"/>
    <w:rsid w:val="0078447F"/>
    <w:rsid w:val="007853A4"/>
    <w:rsid w:val="00785BE4"/>
    <w:rsid w:val="00786073"/>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66B"/>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19"/>
    <w:rsid w:val="007A67A6"/>
    <w:rsid w:val="007A714F"/>
    <w:rsid w:val="007A72BC"/>
    <w:rsid w:val="007A76CC"/>
    <w:rsid w:val="007A777F"/>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4FC8"/>
    <w:rsid w:val="007C568E"/>
    <w:rsid w:val="007C59E1"/>
    <w:rsid w:val="007C5F85"/>
    <w:rsid w:val="007C5F8B"/>
    <w:rsid w:val="007C665B"/>
    <w:rsid w:val="007C66D7"/>
    <w:rsid w:val="007C6B88"/>
    <w:rsid w:val="007C73EC"/>
    <w:rsid w:val="007C747D"/>
    <w:rsid w:val="007C7DD2"/>
    <w:rsid w:val="007D02B7"/>
    <w:rsid w:val="007D0848"/>
    <w:rsid w:val="007D0AD3"/>
    <w:rsid w:val="007D0E14"/>
    <w:rsid w:val="007D10D3"/>
    <w:rsid w:val="007D1C85"/>
    <w:rsid w:val="007D1E90"/>
    <w:rsid w:val="007D203E"/>
    <w:rsid w:val="007D20C3"/>
    <w:rsid w:val="007D230F"/>
    <w:rsid w:val="007D25DE"/>
    <w:rsid w:val="007D2948"/>
    <w:rsid w:val="007D2E5F"/>
    <w:rsid w:val="007D3631"/>
    <w:rsid w:val="007D3F7E"/>
    <w:rsid w:val="007D418B"/>
    <w:rsid w:val="007D4477"/>
    <w:rsid w:val="007D4596"/>
    <w:rsid w:val="007D5064"/>
    <w:rsid w:val="007D5249"/>
    <w:rsid w:val="007D5513"/>
    <w:rsid w:val="007D5A79"/>
    <w:rsid w:val="007D6080"/>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483"/>
    <w:rsid w:val="007E2561"/>
    <w:rsid w:val="007E2947"/>
    <w:rsid w:val="007E2BE1"/>
    <w:rsid w:val="007E37D3"/>
    <w:rsid w:val="007E3CBC"/>
    <w:rsid w:val="007E40EB"/>
    <w:rsid w:val="007E456B"/>
    <w:rsid w:val="007E45EB"/>
    <w:rsid w:val="007E4DB5"/>
    <w:rsid w:val="007E50CA"/>
    <w:rsid w:val="007E51E5"/>
    <w:rsid w:val="007E5592"/>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5419"/>
    <w:rsid w:val="007F61B5"/>
    <w:rsid w:val="007F6648"/>
    <w:rsid w:val="007F71A8"/>
    <w:rsid w:val="0080088C"/>
    <w:rsid w:val="00800A1C"/>
    <w:rsid w:val="00800D97"/>
    <w:rsid w:val="008013E0"/>
    <w:rsid w:val="00801840"/>
    <w:rsid w:val="00801E49"/>
    <w:rsid w:val="00802273"/>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1F07"/>
    <w:rsid w:val="008120E9"/>
    <w:rsid w:val="00812775"/>
    <w:rsid w:val="008127D7"/>
    <w:rsid w:val="00812A23"/>
    <w:rsid w:val="00813087"/>
    <w:rsid w:val="00813481"/>
    <w:rsid w:val="0081410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035"/>
    <w:rsid w:val="008214FD"/>
    <w:rsid w:val="00821881"/>
    <w:rsid w:val="00821C40"/>
    <w:rsid w:val="00821C85"/>
    <w:rsid w:val="00821F34"/>
    <w:rsid w:val="008225B0"/>
    <w:rsid w:val="00822909"/>
    <w:rsid w:val="00822FC6"/>
    <w:rsid w:val="008233BD"/>
    <w:rsid w:val="0082343F"/>
    <w:rsid w:val="00823B34"/>
    <w:rsid w:val="0082433E"/>
    <w:rsid w:val="00824365"/>
    <w:rsid w:val="00824405"/>
    <w:rsid w:val="0082465F"/>
    <w:rsid w:val="00825956"/>
    <w:rsid w:val="00825A1A"/>
    <w:rsid w:val="00825B35"/>
    <w:rsid w:val="0082699D"/>
    <w:rsid w:val="00826BCE"/>
    <w:rsid w:val="00826F44"/>
    <w:rsid w:val="00827340"/>
    <w:rsid w:val="00827386"/>
    <w:rsid w:val="0082788D"/>
    <w:rsid w:val="008279DB"/>
    <w:rsid w:val="00827EEC"/>
    <w:rsid w:val="008300D9"/>
    <w:rsid w:val="0083057F"/>
    <w:rsid w:val="00830861"/>
    <w:rsid w:val="00830BF0"/>
    <w:rsid w:val="0083140A"/>
    <w:rsid w:val="00831E8C"/>
    <w:rsid w:val="008321D4"/>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5FB0"/>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DB"/>
    <w:rsid w:val="00842246"/>
    <w:rsid w:val="0084231D"/>
    <w:rsid w:val="00842983"/>
    <w:rsid w:val="00843039"/>
    <w:rsid w:val="00843308"/>
    <w:rsid w:val="00843CF9"/>
    <w:rsid w:val="0084407A"/>
    <w:rsid w:val="0084423C"/>
    <w:rsid w:val="0084521C"/>
    <w:rsid w:val="00845395"/>
    <w:rsid w:val="008453A7"/>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CF8"/>
    <w:rsid w:val="00853D8B"/>
    <w:rsid w:val="00853FDF"/>
    <w:rsid w:val="008543C1"/>
    <w:rsid w:val="008545C4"/>
    <w:rsid w:val="00854664"/>
    <w:rsid w:val="008546EE"/>
    <w:rsid w:val="00854AA5"/>
    <w:rsid w:val="00854B40"/>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5F1"/>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102"/>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C65"/>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4F5A"/>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6F8"/>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3EC"/>
    <w:rsid w:val="008C5DFE"/>
    <w:rsid w:val="008C63A9"/>
    <w:rsid w:val="008C6959"/>
    <w:rsid w:val="008D1054"/>
    <w:rsid w:val="008D1222"/>
    <w:rsid w:val="008D17CC"/>
    <w:rsid w:val="008D2073"/>
    <w:rsid w:val="008D2948"/>
    <w:rsid w:val="008D2A3C"/>
    <w:rsid w:val="008D2C64"/>
    <w:rsid w:val="008D2F5F"/>
    <w:rsid w:val="008D300D"/>
    <w:rsid w:val="008D321A"/>
    <w:rsid w:val="008D3369"/>
    <w:rsid w:val="008D3E35"/>
    <w:rsid w:val="008D4F2D"/>
    <w:rsid w:val="008D5444"/>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1578"/>
    <w:rsid w:val="008E2130"/>
    <w:rsid w:val="008E2230"/>
    <w:rsid w:val="008E2635"/>
    <w:rsid w:val="008E27D6"/>
    <w:rsid w:val="008E29B1"/>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0A6"/>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845"/>
    <w:rsid w:val="00902B90"/>
    <w:rsid w:val="00902D04"/>
    <w:rsid w:val="0090307A"/>
    <w:rsid w:val="00903546"/>
    <w:rsid w:val="009036AB"/>
    <w:rsid w:val="00903763"/>
    <w:rsid w:val="00903878"/>
    <w:rsid w:val="00903CBF"/>
    <w:rsid w:val="00903EF3"/>
    <w:rsid w:val="0090404B"/>
    <w:rsid w:val="009043AD"/>
    <w:rsid w:val="00904516"/>
    <w:rsid w:val="009045AD"/>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07F5C"/>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3BF"/>
    <w:rsid w:val="00917AEC"/>
    <w:rsid w:val="00917FC0"/>
    <w:rsid w:val="00920296"/>
    <w:rsid w:val="00920619"/>
    <w:rsid w:val="00920A9C"/>
    <w:rsid w:val="00920D2E"/>
    <w:rsid w:val="00920DD2"/>
    <w:rsid w:val="009211CA"/>
    <w:rsid w:val="00921324"/>
    <w:rsid w:val="0092149E"/>
    <w:rsid w:val="0092151F"/>
    <w:rsid w:val="0092215E"/>
    <w:rsid w:val="009226A6"/>
    <w:rsid w:val="009226B6"/>
    <w:rsid w:val="00922832"/>
    <w:rsid w:val="0092334B"/>
    <w:rsid w:val="00923675"/>
    <w:rsid w:val="0092369D"/>
    <w:rsid w:val="009238DB"/>
    <w:rsid w:val="00923FDB"/>
    <w:rsid w:val="00924A09"/>
    <w:rsid w:val="00924A61"/>
    <w:rsid w:val="009250FA"/>
    <w:rsid w:val="0092580A"/>
    <w:rsid w:val="00926698"/>
    <w:rsid w:val="00926A24"/>
    <w:rsid w:val="00926D2A"/>
    <w:rsid w:val="00926EA2"/>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A04"/>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07"/>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2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9A9"/>
    <w:rsid w:val="00953D55"/>
    <w:rsid w:val="00953D75"/>
    <w:rsid w:val="00954530"/>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626"/>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1FEA"/>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9F3"/>
    <w:rsid w:val="00977C42"/>
    <w:rsid w:val="00977D29"/>
    <w:rsid w:val="00977E0A"/>
    <w:rsid w:val="009800B8"/>
    <w:rsid w:val="009802A1"/>
    <w:rsid w:val="009803B4"/>
    <w:rsid w:val="009804A0"/>
    <w:rsid w:val="00980B29"/>
    <w:rsid w:val="0098104F"/>
    <w:rsid w:val="00981180"/>
    <w:rsid w:val="00981C6F"/>
    <w:rsid w:val="00982550"/>
    <w:rsid w:val="00982738"/>
    <w:rsid w:val="00982AD6"/>
    <w:rsid w:val="00982C75"/>
    <w:rsid w:val="00982D96"/>
    <w:rsid w:val="00982F98"/>
    <w:rsid w:val="0098312C"/>
    <w:rsid w:val="0098323D"/>
    <w:rsid w:val="0098369D"/>
    <w:rsid w:val="009836DB"/>
    <w:rsid w:val="009839BD"/>
    <w:rsid w:val="00983E5C"/>
    <w:rsid w:val="00984473"/>
    <w:rsid w:val="009844E9"/>
    <w:rsid w:val="009844F9"/>
    <w:rsid w:val="0098480E"/>
    <w:rsid w:val="00984C25"/>
    <w:rsid w:val="00984DD4"/>
    <w:rsid w:val="00985089"/>
    <w:rsid w:val="00985232"/>
    <w:rsid w:val="00985D21"/>
    <w:rsid w:val="00986B76"/>
    <w:rsid w:val="00986C82"/>
    <w:rsid w:val="009873CF"/>
    <w:rsid w:val="0098783D"/>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D38"/>
    <w:rsid w:val="00991FCE"/>
    <w:rsid w:val="00992124"/>
    <w:rsid w:val="009927B3"/>
    <w:rsid w:val="00992928"/>
    <w:rsid w:val="00993667"/>
    <w:rsid w:val="00993B89"/>
    <w:rsid w:val="00993E57"/>
    <w:rsid w:val="00994159"/>
    <w:rsid w:val="0099486A"/>
    <w:rsid w:val="00995205"/>
    <w:rsid w:val="009952B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1F03"/>
    <w:rsid w:val="009A2624"/>
    <w:rsid w:val="009A264A"/>
    <w:rsid w:val="009A27C9"/>
    <w:rsid w:val="009A332D"/>
    <w:rsid w:val="009A3397"/>
    <w:rsid w:val="009A4767"/>
    <w:rsid w:val="009A4838"/>
    <w:rsid w:val="009A4B4F"/>
    <w:rsid w:val="009A5292"/>
    <w:rsid w:val="009A5519"/>
    <w:rsid w:val="009A573A"/>
    <w:rsid w:val="009A5806"/>
    <w:rsid w:val="009A58EF"/>
    <w:rsid w:val="009A5FD2"/>
    <w:rsid w:val="009A63C4"/>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1"/>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5A0"/>
    <w:rsid w:val="009C5F92"/>
    <w:rsid w:val="009C6297"/>
    <w:rsid w:val="009C7054"/>
    <w:rsid w:val="009C70DE"/>
    <w:rsid w:val="009C7C03"/>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75EC"/>
    <w:rsid w:val="009E0009"/>
    <w:rsid w:val="009E07D9"/>
    <w:rsid w:val="009E091F"/>
    <w:rsid w:val="009E0CF7"/>
    <w:rsid w:val="009E0D46"/>
    <w:rsid w:val="009E0F53"/>
    <w:rsid w:val="009E0FA7"/>
    <w:rsid w:val="009E13DE"/>
    <w:rsid w:val="009E1514"/>
    <w:rsid w:val="009E18F9"/>
    <w:rsid w:val="009E1B88"/>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5D5"/>
    <w:rsid w:val="00A02B96"/>
    <w:rsid w:val="00A0319C"/>
    <w:rsid w:val="00A03B6F"/>
    <w:rsid w:val="00A03C62"/>
    <w:rsid w:val="00A04694"/>
    <w:rsid w:val="00A04744"/>
    <w:rsid w:val="00A04824"/>
    <w:rsid w:val="00A04BBF"/>
    <w:rsid w:val="00A04D1C"/>
    <w:rsid w:val="00A055D8"/>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5C07"/>
    <w:rsid w:val="00A15C6C"/>
    <w:rsid w:val="00A163BD"/>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439"/>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D11"/>
    <w:rsid w:val="00A32E4B"/>
    <w:rsid w:val="00A33143"/>
    <w:rsid w:val="00A338C7"/>
    <w:rsid w:val="00A3481D"/>
    <w:rsid w:val="00A34E2D"/>
    <w:rsid w:val="00A34F85"/>
    <w:rsid w:val="00A355CD"/>
    <w:rsid w:val="00A35FEC"/>
    <w:rsid w:val="00A3618F"/>
    <w:rsid w:val="00A36DA5"/>
    <w:rsid w:val="00A36E68"/>
    <w:rsid w:val="00A370F2"/>
    <w:rsid w:val="00A372BA"/>
    <w:rsid w:val="00A376D1"/>
    <w:rsid w:val="00A37D03"/>
    <w:rsid w:val="00A40239"/>
    <w:rsid w:val="00A40BBC"/>
    <w:rsid w:val="00A415F8"/>
    <w:rsid w:val="00A4194E"/>
    <w:rsid w:val="00A4266D"/>
    <w:rsid w:val="00A42937"/>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0614"/>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158"/>
    <w:rsid w:val="00A55402"/>
    <w:rsid w:val="00A554A7"/>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3E00"/>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B74"/>
    <w:rsid w:val="00A92C6F"/>
    <w:rsid w:val="00A92D4B"/>
    <w:rsid w:val="00A92E76"/>
    <w:rsid w:val="00A93C37"/>
    <w:rsid w:val="00A950C4"/>
    <w:rsid w:val="00A954A5"/>
    <w:rsid w:val="00A954BA"/>
    <w:rsid w:val="00A95748"/>
    <w:rsid w:val="00A95B1A"/>
    <w:rsid w:val="00A96B0E"/>
    <w:rsid w:val="00A96D0D"/>
    <w:rsid w:val="00A96DC2"/>
    <w:rsid w:val="00A9707F"/>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A1D"/>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3A1"/>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5DAB"/>
    <w:rsid w:val="00AD6B2C"/>
    <w:rsid w:val="00AD6F2A"/>
    <w:rsid w:val="00AD7DBA"/>
    <w:rsid w:val="00AE0080"/>
    <w:rsid w:val="00AE0341"/>
    <w:rsid w:val="00AE0515"/>
    <w:rsid w:val="00AE0CAF"/>
    <w:rsid w:val="00AE1125"/>
    <w:rsid w:val="00AE1219"/>
    <w:rsid w:val="00AE18B7"/>
    <w:rsid w:val="00AE192D"/>
    <w:rsid w:val="00AE2755"/>
    <w:rsid w:val="00AE2A60"/>
    <w:rsid w:val="00AE320F"/>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92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B51"/>
    <w:rsid w:val="00AF5CB6"/>
    <w:rsid w:val="00AF5EB2"/>
    <w:rsid w:val="00AF6164"/>
    <w:rsid w:val="00AF640A"/>
    <w:rsid w:val="00AF6B09"/>
    <w:rsid w:val="00AF707E"/>
    <w:rsid w:val="00AF72B8"/>
    <w:rsid w:val="00AF76DC"/>
    <w:rsid w:val="00AF7BC3"/>
    <w:rsid w:val="00AF7D89"/>
    <w:rsid w:val="00B00E27"/>
    <w:rsid w:val="00B00F51"/>
    <w:rsid w:val="00B01C6C"/>
    <w:rsid w:val="00B01CEA"/>
    <w:rsid w:val="00B01EF7"/>
    <w:rsid w:val="00B0209E"/>
    <w:rsid w:val="00B02610"/>
    <w:rsid w:val="00B027A3"/>
    <w:rsid w:val="00B03082"/>
    <w:rsid w:val="00B0330C"/>
    <w:rsid w:val="00B036FE"/>
    <w:rsid w:val="00B0521E"/>
    <w:rsid w:val="00B052C7"/>
    <w:rsid w:val="00B054BE"/>
    <w:rsid w:val="00B0582B"/>
    <w:rsid w:val="00B06850"/>
    <w:rsid w:val="00B06CBB"/>
    <w:rsid w:val="00B06F30"/>
    <w:rsid w:val="00B072E8"/>
    <w:rsid w:val="00B0749A"/>
    <w:rsid w:val="00B07809"/>
    <w:rsid w:val="00B078AC"/>
    <w:rsid w:val="00B07CA1"/>
    <w:rsid w:val="00B10017"/>
    <w:rsid w:val="00B10730"/>
    <w:rsid w:val="00B10CEA"/>
    <w:rsid w:val="00B10D26"/>
    <w:rsid w:val="00B11301"/>
    <w:rsid w:val="00B11600"/>
    <w:rsid w:val="00B11ACD"/>
    <w:rsid w:val="00B11CBF"/>
    <w:rsid w:val="00B11F6A"/>
    <w:rsid w:val="00B122A4"/>
    <w:rsid w:val="00B12836"/>
    <w:rsid w:val="00B12C36"/>
    <w:rsid w:val="00B130E6"/>
    <w:rsid w:val="00B1316C"/>
    <w:rsid w:val="00B13355"/>
    <w:rsid w:val="00B1385D"/>
    <w:rsid w:val="00B142F9"/>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94A"/>
    <w:rsid w:val="00B2131E"/>
    <w:rsid w:val="00B213FF"/>
    <w:rsid w:val="00B21732"/>
    <w:rsid w:val="00B2178E"/>
    <w:rsid w:val="00B21842"/>
    <w:rsid w:val="00B21C31"/>
    <w:rsid w:val="00B21E2B"/>
    <w:rsid w:val="00B2245A"/>
    <w:rsid w:val="00B22606"/>
    <w:rsid w:val="00B2264C"/>
    <w:rsid w:val="00B226C3"/>
    <w:rsid w:val="00B22796"/>
    <w:rsid w:val="00B22807"/>
    <w:rsid w:val="00B23094"/>
    <w:rsid w:val="00B23333"/>
    <w:rsid w:val="00B233B9"/>
    <w:rsid w:val="00B233DE"/>
    <w:rsid w:val="00B23A28"/>
    <w:rsid w:val="00B23A39"/>
    <w:rsid w:val="00B23BE1"/>
    <w:rsid w:val="00B2466D"/>
    <w:rsid w:val="00B25468"/>
    <w:rsid w:val="00B25EB3"/>
    <w:rsid w:val="00B26752"/>
    <w:rsid w:val="00B2676C"/>
    <w:rsid w:val="00B26E52"/>
    <w:rsid w:val="00B26F7A"/>
    <w:rsid w:val="00B271BF"/>
    <w:rsid w:val="00B2773D"/>
    <w:rsid w:val="00B27A48"/>
    <w:rsid w:val="00B27C4D"/>
    <w:rsid w:val="00B27D30"/>
    <w:rsid w:val="00B27D9E"/>
    <w:rsid w:val="00B30295"/>
    <w:rsid w:val="00B30ADA"/>
    <w:rsid w:val="00B30BE1"/>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29A9"/>
    <w:rsid w:val="00B5315B"/>
    <w:rsid w:val="00B5327B"/>
    <w:rsid w:val="00B532D3"/>
    <w:rsid w:val="00B532FD"/>
    <w:rsid w:val="00B53411"/>
    <w:rsid w:val="00B53D10"/>
    <w:rsid w:val="00B54047"/>
    <w:rsid w:val="00B54053"/>
    <w:rsid w:val="00B54135"/>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5FB7"/>
    <w:rsid w:val="00B663BE"/>
    <w:rsid w:val="00B674D0"/>
    <w:rsid w:val="00B675B2"/>
    <w:rsid w:val="00B67DD7"/>
    <w:rsid w:val="00B70111"/>
    <w:rsid w:val="00B70372"/>
    <w:rsid w:val="00B704B7"/>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3FDF"/>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97A1C"/>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51E"/>
    <w:rsid w:val="00BA7545"/>
    <w:rsid w:val="00BA765D"/>
    <w:rsid w:val="00BA7874"/>
    <w:rsid w:val="00BA7C6B"/>
    <w:rsid w:val="00BB0582"/>
    <w:rsid w:val="00BB0C92"/>
    <w:rsid w:val="00BB148A"/>
    <w:rsid w:val="00BB1A7A"/>
    <w:rsid w:val="00BB1B02"/>
    <w:rsid w:val="00BB2914"/>
    <w:rsid w:val="00BB2E38"/>
    <w:rsid w:val="00BB2F60"/>
    <w:rsid w:val="00BB34A4"/>
    <w:rsid w:val="00BB642A"/>
    <w:rsid w:val="00BB67A1"/>
    <w:rsid w:val="00BB7773"/>
    <w:rsid w:val="00BB7C79"/>
    <w:rsid w:val="00BB7CBE"/>
    <w:rsid w:val="00BB7EA6"/>
    <w:rsid w:val="00BB7ED2"/>
    <w:rsid w:val="00BC0704"/>
    <w:rsid w:val="00BC0F10"/>
    <w:rsid w:val="00BC1254"/>
    <w:rsid w:val="00BC1557"/>
    <w:rsid w:val="00BC1808"/>
    <w:rsid w:val="00BC1973"/>
    <w:rsid w:val="00BC207C"/>
    <w:rsid w:val="00BC2485"/>
    <w:rsid w:val="00BC290F"/>
    <w:rsid w:val="00BC2C0A"/>
    <w:rsid w:val="00BC2EE3"/>
    <w:rsid w:val="00BC307D"/>
    <w:rsid w:val="00BC31F3"/>
    <w:rsid w:val="00BC3482"/>
    <w:rsid w:val="00BC34D9"/>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BD"/>
    <w:rsid w:val="00BD36CF"/>
    <w:rsid w:val="00BD39AB"/>
    <w:rsid w:val="00BD3AAB"/>
    <w:rsid w:val="00BD4316"/>
    <w:rsid w:val="00BD4881"/>
    <w:rsid w:val="00BD4BCF"/>
    <w:rsid w:val="00BD4D02"/>
    <w:rsid w:val="00BD4EE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EF5"/>
    <w:rsid w:val="00C0315D"/>
    <w:rsid w:val="00C034DC"/>
    <w:rsid w:val="00C0381D"/>
    <w:rsid w:val="00C03B0F"/>
    <w:rsid w:val="00C03CD3"/>
    <w:rsid w:val="00C04004"/>
    <w:rsid w:val="00C046EB"/>
    <w:rsid w:val="00C0499A"/>
    <w:rsid w:val="00C04ACD"/>
    <w:rsid w:val="00C05376"/>
    <w:rsid w:val="00C05A78"/>
    <w:rsid w:val="00C05EB5"/>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22F"/>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44C"/>
    <w:rsid w:val="00C32952"/>
    <w:rsid w:val="00C32EAC"/>
    <w:rsid w:val="00C33181"/>
    <w:rsid w:val="00C3379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297"/>
    <w:rsid w:val="00C42B74"/>
    <w:rsid w:val="00C435CB"/>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1F32"/>
    <w:rsid w:val="00C522BF"/>
    <w:rsid w:val="00C52B43"/>
    <w:rsid w:val="00C52E4A"/>
    <w:rsid w:val="00C52FE2"/>
    <w:rsid w:val="00C533BB"/>
    <w:rsid w:val="00C542D5"/>
    <w:rsid w:val="00C5435E"/>
    <w:rsid w:val="00C546C9"/>
    <w:rsid w:val="00C548CE"/>
    <w:rsid w:val="00C54C09"/>
    <w:rsid w:val="00C55726"/>
    <w:rsid w:val="00C5573D"/>
    <w:rsid w:val="00C55EE9"/>
    <w:rsid w:val="00C560DF"/>
    <w:rsid w:val="00C56302"/>
    <w:rsid w:val="00C57662"/>
    <w:rsid w:val="00C577A2"/>
    <w:rsid w:val="00C578E1"/>
    <w:rsid w:val="00C57B80"/>
    <w:rsid w:val="00C603EC"/>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36"/>
    <w:rsid w:val="00C70065"/>
    <w:rsid w:val="00C70456"/>
    <w:rsid w:val="00C7095B"/>
    <w:rsid w:val="00C71EC7"/>
    <w:rsid w:val="00C72699"/>
    <w:rsid w:val="00C726B9"/>
    <w:rsid w:val="00C72B86"/>
    <w:rsid w:val="00C73098"/>
    <w:rsid w:val="00C7310C"/>
    <w:rsid w:val="00C7347D"/>
    <w:rsid w:val="00C73583"/>
    <w:rsid w:val="00C743B1"/>
    <w:rsid w:val="00C7502C"/>
    <w:rsid w:val="00C75EED"/>
    <w:rsid w:val="00C75FFA"/>
    <w:rsid w:val="00C76B13"/>
    <w:rsid w:val="00C76F85"/>
    <w:rsid w:val="00C77207"/>
    <w:rsid w:val="00C77729"/>
    <w:rsid w:val="00C777F7"/>
    <w:rsid w:val="00C8014D"/>
    <w:rsid w:val="00C802DB"/>
    <w:rsid w:val="00C80ED1"/>
    <w:rsid w:val="00C81487"/>
    <w:rsid w:val="00C8150E"/>
    <w:rsid w:val="00C81FDB"/>
    <w:rsid w:val="00C8236D"/>
    <w:rsid w:val="00C8258D"/>
    <w:rsid w:val="00C825D8"/>
    <w:rsid w:val="00C82AAD"/>
    <w:rsid w:val="00C82DA6"/>
    <w:rsid w:val="00C83359"/>
    <w:rsid w:val="00C83692"/>
    <w:rsid w:val="00C84809"/>
    <w:rsid w:val="00C849B9"/>
    <w:rsid w:val="00C84AAB"/>
    <w:rsid w:val="00C84AEA"/>
    <w:rsid w:val="00C85841"/>
    <w:rsid w:val="00C85FFE"/>
    <w:rsid w:val="00C86EC1"/>
    <w:rsid w:val="00C86F9A"/>
    <w:rsid w:val="00C8765F"/>
    <w:rsid w:val="00C87796"/>
    <w:rsid w:val="00C877CF"/>
    <w:rsid w:val="00C903AE"/>
    <w:rsid w:val="00C90640"/>
    <w:rsid w:val="00C90C4B"/>
    <w:rsid w:val="00C90D50"/>
    <w:rsid w:val="00C91556"/>
    <w:rsid w:val="00C91F4E"/>
    <w:rsid w:val="00C92391"/>
    <w:rsid w:val="00C92A02"/>
    <w:rsid w:val="00C92D3F"/>
    <w:rsid w:val="00C93613"/>
    <w:rsid w:val="00C9371D"/>
    <w:rsid w:val="00C951C4"/>
    <w:rsid w:val="00C95370"/>
    <w:rsid w:val="00C954B8"/>
    <w:rsid w:val="00C95C13"/>
    <w:rsid w:val="00C961A7"/>
    <w:rsid w:val="00C9695E"/>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3E0E"/>
    <w:rsid w:val="00CA46B2"/>
    <w:rsid w:val="00CA52F6"/>
    <w:rsid w:val="00CA5626"/>
    <w:rsid w:val="00CA61B2"/>
    <w:rsid w:val="00CA625A"/>
    <w:rsid w:val="00CA690D"/>
    <w:rsid w:val="00CA757D"/>
    <w:rsid w:val="00CB0694"/>
    <w:rsid w:val="00CB06F0"/>
    <w:rsid w:val="00CB0932"/>
    <w:rsid w:val="00CB09C8"/>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8EE"/>
    <w:rsid w:val="00CE29CF"/>
    <w:rsid w:val="00CE302E"/>
    <w:rsid w:val="00CE304C"/>
    <w:rsid w:val="00CE30B0"/>
    <w:rsid w:val="00CE354C"/>
    <w:rsid w:val="00CE3FF3"/>
    <w:rsid w:val="00CE4127"/>
    <w:rsid w:val="00CE49CB"/>
    <w:rsid w:val="00CE5AF9"/>
    <w:rsid w:val="00CE65A1"/>
    <w:rsid w:val="00CE712D"/>
    <w:rsid w:val="00CE7F73"/>
    <w:rsid w:val="00CF0F00"/>
    <w:rsid w:val="00CF136D"/>
    <w:rsid w:val="00CF14FD"/>
    <w:rsid w:val="00CF287F"/>
    <w:rsid w:val="00CF3E61"/>
    <w:rsid w:val="00CF4EE5"/>
    <w:rsid w:val="00CF4FE7"/>
    <w:rsid w:val="00CF62B8"/>
    <w:rsid w:val="00CF66DF"/>
    <w:rsid w:val="00CF6A03"/>
    <w:rsid w:val="00CF7211"/>
    <w:rsid w:val="00CF7994"/>
    <w:rsid w:val="00CF7B52"/>
    <w:rsid w:val="00D00121"/>
    <w:rsid w:val="00D013A5"/>
    <w:rsid w:val="00D01693"/>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499"/>
    <w:rsid w:val="00D129BD"/>
    <w:rsid w:val="00D129DD"/>
    <w:rsid w:val="00D12A52"/>
    <w:rsid w:val="00D12CE9"/>
    <w:rsid w:val="00D12FAE"/>
    <w:rsid w:val="00D131E1"/>
    <w:rsid w:val="00D134DA"/>
    <w:rsid w:val="00D13918"/>
    <w:rsid w:val="00D13DF9"/>
    <w:rsid w:val="00D14661"/>
    <w:rsid w:val="00D148B7"/>
    <w:rsid w:val="00D148DB"/>
    <w:rsid w:val="00D14B16"/>
    <w:rsid w:val="00D154BA"/>
    <w:rsid w:val="00D156BD"/>
    <w:rsid w:val="00D159AD"/>
    <w:rsid w:val="00D15CB4"/>
    <w:rsid w:val="00D160D5"/>
    <w:rsid w:val="00D161A2"/>
    <w:rsid w:val="00D16DB4"/>
    <w:rsid w:val="00D17ECA"/>
    <w:rsid w:val="00D20113"/>
    <w:rsid w:val="00D20C76"/>
    <w:rsid w:val="00D20E46"/>
    <w:rsid w:val="00D21B08"/>
    <w:rsid w:val="00D23D00"/>
    <w:rsid w:val="00D240A8"/>
    <w:rsid w:val="00D24501"/>
    <w:rsid w:val="00D2464F"/>
    <w:rsid w:val="00D2466D"/>
    <w:rsid w:val="00D247E5"/>
    <w:rsid w:val="00D24BBB"/>
    <w:rsid w:val="00D24E74"/>
    <w:rsid w:val="00D2550D"/>
    <w:rsid w:val="00D25769"/>
    <w:rsid w:val="00D257FB"/>
    <w:rsid w:val="00D25C78"/>
    <w:rsid w:val="00D26502"/>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EB9"/>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4A7"/>
    <w:rsid w:val="00D37C9D"/>
    <w:rsid w:val="00D37E80"/>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058"/>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796"/>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5D1"/>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7A"/>
    <w:rsid w:val="00D850B3"/>
    <w:rsid w:val="00D85182"/>
    <w:rsid w:val="00D8627E"/>
    <w:rsid w:val="00D86EDB"/>
    <w:rsid w:val="00D86EED"/>
    <w:rsid w:val="00D87001"/>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3DA1"/>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46"/>
    <w:rsid w:val="00DC3D5C"/>
    <w:rsid w:val="00DC4BC6"/>
    <w:rsid w:val="00DC5448"/>
    <w:rsid w:val="00DC55A6"/>
    <w:rsid w:val="00DC5645"/>
    <w:rsid w:val="00DC59E1"/>
    <w:rsid w:val="00DC5E84"/>
    <w:rsid w:val="00DC6092"/>
    <w:rsid w:val="00DC6421"/>
    <w:rsid w:val="00DC65D2"/>
    <w:rsid w:val="00DC65F7"/>
    <w:rsid w:val="00DC69A4"/>
    <w:rsid w:val="00DC6D90"/>
    <w:rsid w:val="00DC7694"/>
    <w:rsid w:val="00DC7FA0"/>
    <w:rsid w:val="00DD0174"/>
    <w:rsid w:val="00DD075C"/>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0CE"/>
    <w:rsid w:val="00DD6358"/>
    <w:rsid w:val="00DD6C4C"/>
    <w:rsid w:val="00DD6E72"/>
    <w:rsid w:val="00DD7927"/>
    <w:rsid w:val="00DD7C5F"/>
    <w:rsid w:val="00DE0163"/>
    <w:rsid w:val="00DE03B0"/>
    <w:rsid w:val="00DE1E15"/>
    <w:rsid w:val="00DE23D5"/>
    <w:rsid w:val="00DE270C"/>
    <w:rsid w:val="00DE279F"/>
    <w:rsid w:val="00DE2A68"/>
    <w:rsid w:val="00DE33AA"/>
    <w:rsid w:val="00DE3577"/>
    <w:rsid w:val="00DE35FC"/>
    <w:rsid w:val="00DE3AFB"/>
    <w:rsid w:val="00DE3B3E"/>
    <w:rsid w:val="00DE3D9F"/>
    <w:rsid w:val="00DE478C"/>
    <w:rsid w:val="00DE47C2"/>
    <w:rsid w:val="00DE491F"/>
    <w:rsid w:val="00DE4AE8"/>
    <w:rsid w:val="00DE530B"/>
    <w:rsid w:val="00DE5832"/>
    <w:rsid w:val="00DE59B0"/>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517"/>
    <w:rsid w:val="00E007A7"/>
    <w:rsid w:val="00E00A2C"/>
    <w:rsid w:val="00E00EC0"/>
    <w:rsid w:val="00E0107C"/>
    <w:rsid w:val="00E01432"/>
    <w:rsid w:val="00E0196F"/>
    <w:rsid w:val="00E01BD1"/>
    <w:rsid w:val="00E01FA9"/>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156D8"/>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816"/>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4FC"/>
    <w:rsid w:val="00E318A8"/>
    <w:rsid w:val="00E319E2"/>
    <w:rsid w:val="00E31BCF"/>
    <w:rsid w:val="00E32BDB"/>
    <w:rsid w:val="00E32D52"/>
    <w:rsid w:val="00E335EA"/>
    <w:rsid w:val="00E3388F"/>
    <w:rsid w:val="00E338E0"/>
    <w:rsid w:val="00E342B8"/>
    <w:rsid w:val="00E34444"/>
    <w:rsid w:val="00E346E0"/>
    <w:rsid w:val="00E346EE"/>
    <w:rsid w:val="00E348AC"/>
    <w:rsid w:val="00E34BA1"/>
    <w:rsid w:val="00E35043"/>
    <w:rsid w:val="00E36166"/>
    <w:rsid w:val="00E3693A"/>
    <w:rsid w:val="00E36D00"/>
    <w:rsid w:val="00E37080"/>
    <w:rsid w:val="00E379E8"/>
    <w:rsid w:val="00E37C79"/>
    <w:rsid w:val="00E37DB8"/>
    <w:rsid w:val="00E37E23"/>
    <w:rsid w:val="00E40885"/>
    <w:rsid w:val="00E411D2"/>
    <w:rsid w:val="00E412A9"/>
    <w:rsid w:val="00E41856"/>
    <w:rsid w:val="00E41C04"/>
    <w:rsid w:val="00E41D15"/>
    <w:rsid w:val="00E42821"/>
    <w:rsid w:val="00E4294B"/>
    <w:rsid w:val="00E431D4"/>
    <w:rsid w:val="00E4354D"/>
    <w:rsid w:val="00E43732"/>
    <w:rsid w:val="00E44A8E"/>
    <w:rsid w:val="00E452A8"/>
    <w:rsid w:val="00E464E7"/>
    <w:rsid w:val="00E472EC"/>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3D06"/>
    <w:rsid w:val="00E54919"/>
    <w:rsid w:val="00E54AF4"/>
    <w:rsid w:val="00E54C77"/>
    <w:rsid w:val="00E5509C"/>
    <w:rsid w:val="00E5589C"/>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2F"/>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319"/>
    <w:rsid w:val="00E933BD"/>
    <w:rsid w:val="00E933D2"/>
    <w:rsid w:val="00E93701"/>
    <w:rsid w:val="00E93BA2"/>
    <w:rsid w:val="00E93E57"/>
    <w:rsid w:val="00E94312"/>
    <w:rsid w:val="00E9431B"/>
    <w:rsid w:val="00E9472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4DF"/>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5B"/>
    <w:rsid w:val="00EB5E56"/>
    <w:rsid w:val="00EB61AC"/>
    <w:rsid w:val="00EB6253"/>
    <w:rsid w:val="00EB64F0"/>
    <w:rsid w:val="00EB6500"/>
    <w:rsid w:val="00EB7804"/>
    <w:rsid w:val="00EB7BBF"/>
    <w:rsid w:val="00EB7C93"/>
    <w:rsid w:val="00EB7C9B"/>
    <w:rsid w:val="00EB7D98"/>
    <w:rsid w:val="00EB7E60"/>
    <w:rsid w:val="00EC004F"/>
    <w:rsid w:val="00EC0478"/>
    <w:rsid w:val="00EC0B0A"/>
    <w:rsid w:val="00EC0B52"/>
    <w:rsid w:val="00EC1550"/>
    <w:rsid w:val="00EC1A8D"/>
    <w:rsid w:val="00EC21CC"/>
    <w:rsid w:val="00EC2281"/>
    <w:rsid w:val="00EC28AB"/>
    <w:rsid w:val="00EC2AB5"/>
    <w:rsid w:val="00EC306F"/>
    <w:rsid w:val="00EC368A"/>
    <w:rsid w:val="00EC385A"/>
    <w:rsid w:val="00EC408E"/>
    <w:rsid w:val="00EC44A4"/>
    <w:rsid w:val="00EC45B8"/>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6AB"/>
    <w:rsid w:val="00ED3380"/>
    <w:rsid w:val="00ED3A4D"/>
    <w:rsid w:val="00ED3B5C"/>
    <w:rsid w:val="00ED4145"/>
    <w:rsid w:val="00ED4A85"/>
    <w:rsid w:val="00ED4AC5"/>
    <w:rsid w:val="00ED4F8C"/>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2CE2"/>
    <w:rsid w:val="00EE3863"/>
    <w:rsid w:val="00EE3B41"/>
    <w:rsid w:val="00EE4118"/>
    <w:rsid w:val="00EE41B3"/>
    <w:rsid w:val="00EE4268"/>
    <w:rsid w:val="00EE4494"/>
    <w:rsid w:val="00EE479C"/>
    <w:rsid w:val="00EE4856"/>
    <w:rsid w:val="00EE4C87"/>
    <w:rsid w:val="00EE4E0F"/>
    <w:rsid w:val="00EE4EE8"/>
    <w:rsid w:val="00EE4EF6"/>
    <w:rsid w:val="00EE51C1"/>
    <w:rsid w:val="00EE52FC"/>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EFF"/>
    <w:rsid w:val="00EF4F0C"/>
    <w:rsid w:val="00EF51C4"/>
    <w:rsid w:val="00EF5F61"/>
    <w:rsid w:val="00EF626F"/>
    <w:rsid w:val="00EF630F"/>
    <w:rsid w:val="00EF63D7"/>
    <w:rsid w:val="00EF6402"/>
    <w:rsid w:val="00EF74EB"/>
    <w:rsid w:val="00EF7DCF"/>
    <w:rsid w:val="00F00BDA"/>
    <w:rsid w:val="00F01562"/>
    <w:rsid w:val="00F015B6"/>
    <w:rsid w:val="00F01AB5"/>
    <w:rsid w:val="00F01D29"/>
    <w:rsid w:val="00F02EB9"/>
    <w:rsid w:val="00F0331F"/>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700"/>
    <w:rsid w:val="00F07A5E"/>
    <w:rsid w:val="00F07BEE"/>
    <w:rsid w:val="00F07C08"/>
    <w:rsid w:val="00F07C0C"/>
    <w:rsid w:val="00F07C97"/>
    <w:rsid w:val="00F1004A"/>
    <w:rsid w:val="00F10872"/>
    <w:rsid w:val="00F10F93"/>
    <w:rsid w:val="00F1123A"/>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26F4"/>
    <w:rsid w:val="00F233C8"/>
    <w:rsid w:val="00F23551"/>
    <w:rsid w:val="00F239A1"/>
    <w:rsid w:val="00F23A4F"/>
    <w:rsid w:val="00F23F3E"/>
    <w:rsid w:val="00F24772"/>
    <w:rsid w:val="00F24CC9"/>
    <w:rsid w:val="00F25245"/>
    <w:rsid w:val="00F255B1"/>
    <w:rsid w:val="00F25A4F"/>
    <w:rsid w:val="00F25B85"/>
    <w:rsid w:val="00F26128"/>
    <w:rsid w:val="00F26501"/>
    <w:rsid w:val="00F26517"/>
    <w:rsid w:val="00F26DA9"/>
    <w:rsid w:val="00F26FFF"/>
    <w:rsid w:val="00F279B5"/>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0446"/>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09A"/>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B99"/>
    <w:rsid w:val="00F62D95"/>
    <w:rsid w:val="00F63C0C"/>
    <w:rsid w:val="00F64148"/>
    <w:rsid w:val="00F641AE"/>
    <w:rsid w:val="00F64314"/>
    <w:rsid w:val="00F64392"/>
    <w:rsid w:val="00F64477"/>
    <w:rsid w:val="00F650A8"/>
    <w:rsid w:val="00F65142"/>
    <w:rsid w:val="00F652BD"/>
    <w:rsid w:val="00F654C2"/>
    <w:rsid w:val="00F6588A"/>
    <w:rsid w:val="00F65AFC"/>
    <w:rsid w:val="00F65D84"/>
    <w:rsid w:val="00F65DD0"/>
    <w:rsid w:val="00F65E58"/>
    <w:rsid w:val="00F665EB"/>
    <w:rsid w:val="00F66D89"/>
    <w:rsid w:val="00F67459"/>
    <w:rsid w:val="00F676FE"/>
    <w:rsid w:val="00F6789C"/>
    <w:rsid w:val="00F678B5"/>
    <w:rsid w:val="00F67ADA"/>
    <w:rsid w:val="00F702EA"/>
    <w:rsid w:val="00F7086A"/>
    <w:rsid w:val="00F70AFB"/>
    <w:rsid w:val="00F7122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2AD"/>
    <w:rsid w:val="00F74346"/>
    <w:rsid w:val="00F74569"/>
    <w:rsid w:val="00F746EE"/>
    <w:rsid w:val="00F748CE"/>
    <w:rsid w:val="00F74B35"/>
    <w:rsid w:val="00F75483"/>
    <w:rsid w:val="00F759D6"/>
    <w:rsid w:val="00F75A70"/>
    <w:rsid w:val="00F75B01"/>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1E"/>
    <w:rsid w:val="00F82F80"/>
    <w:rsid w:val="00F83255"/>
    <w:rsid w:val="00F838F4"/>
    <w:rsid w:val="00F83A23"/>
    <w:rsid w:val="00F8402F"/>
    <w:rsid w:val="00F84584"/>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1AF"/>
    <w:rsid w:val="00F912AF"/>
    <w:rsid w:val="00F91521"/>
    <w:rsid w:val="00F9170F"/>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F2C"/>
    <w:rsid w:val="00F973E3"/>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0E"/>
    <w:rsid w:val="00FB2A6A"/>
    <w:rsid w:val="00FB35FE"/>
    <w:rsid w:val="00FB4627"/>
    <w:rsid w:val="00FB4787"/>
    <w:rsid w:val="00FB47D2"/>
    <w:rsid w:val="00FB4BF1"/>
    <w:rsid w:val="00FB4EF8"/>
    <w:rsid w:val="00FB54A8"/>
    <w:rsid w:val="00FB58BD"/>
    <w:rsid w:val="00FB5943"/>
    <w:rsid w:val="00FB5B20"/>
    <w:rsid w:val="00FB5C83"/>
    <w:rsid w:val="00FB6F6D"/>
    <w:rsid w:val="00FB789F"/>
    <w:rsid w:val="00FC004E"/>
    <w:rsid w:val="00FC00AA"/>
    <w:rsid w:val="00FC00DB"/>
    <w:rsid w:val="00FC0215"/>
    <w:rsid w:val="00FC035A"/>
    <w:rsid w:val="00FC0EA9"/>
    <w:rsid w:val="00FC1800"/>
    <w:rsid w:val="00FC208B"/>
    <w:rsid w:val="00FC2513"/>
    <w:rsid w:val="00FC2885"/>
    <w:rsid w:val="00FC2974"/>
    <w:rsid w:val="00FC29A4"/>
    <w:rsid w:val="00FC2A83"/>
    <w:rsid w:val="00FC2F58"/>
    <w:rsid w:val="00FC30A1"/>
    <w:rsid w:val="00FC310E"/>
    <w:rsid w:val="00FC3509"/>
    <w:rsid w:val="00FC3596"/>
    <w:rsid w:val="00FC3D69"/>
    <w:rsid w:val="00FC445C"/>
    <w:rsid w:val="00FC4A0F"/>
    <w:rsid w:val="00FC4B86"/>
    <w:rsid w:val="00FC4D85"/>
    <w:rsid w:val="00FC500F"/>
    <w:rsid w:val="00FC527F"/>
    <w:rsid w:val="00FC53D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0934"/>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CDF"/>
    <w:rsid w:val="00FD5F6A"/>
    <w:rsid w:val="00FD651F"/>
    <w:rsid w:val="00FD663A"/>
    <w:rsid w:val="00FD66A2"/>
    <w:rsid w:val="00FD6C72"/>
    <w:rsid w:val="00FD6E28"/>
    <w:rsid w:val="00FD6FD1"/>
    <w:rsid w:val="00FD71B0"/>
    <w:rsid w:val="00FD768C"/>
    <w:rsid w:val="00FD7CF7"/>
    <w:rsid w:val="00FD7D18"/>
    <w:rsid w:val="00FD7D29"/>
    <w:rsid w:val="00FE0241"/>
    <w:rsid w:val="00FE036E"/>
    <w:rsid w:val="00FE0640"/>
    <w:rsid w:val="00FE16BC"/>
    <w:rsid w:val="00FE1933"/>
    <w:rsid w:val="00FE1D44"/>
    <w:rsid w:val="00FE22F8"/>
    <w:rsid w:val="00FE24F6"/>
    <w:rsid w:val="00FE251B"/>
    <w:rsid w:val="00FE2D22"/>
    <w:rsid w:val="00FE2EBD"/>
    <w:rsid w:val="00FE34D4"/>
    <w:rsid w:val="00FE3662"/>
    <w:rsid w:val="00FE3690"/>
    <w:rsid w:val="00FE3C55"/>
    <w:rsid w:val="00FE3F0F"/>
    <w:rsid w:val="00FE3FA6"/>
    <w:rsid w:val="00FE4272"/>
    <w:rsid w:val="00FE4508"/>
    <w:rsid w:val="00FE525B"/>
    <w:rsid w:val="00FE54B1"/>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59"/>
    <w:qFormat/>
    <w:rsid w:val="008453A7"/>
    <w:pPr>
      <w:spacing w:before="120" w:after="160" w:line="280" w:lineRule="atLeast"/>
    </w:pPr>
    <w:rPr>
      <w:rFonts w:ascii="New York" w:eastAsia="SimSun"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354537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44235489">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2D200-404E-4C4B-8A0C-E137E2AE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1514</Words>
  <Characters>8634</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오윤석/선임연구원/미래기술센터 C&amp;M표준(연)5G무선통신표준Task(yoonsuk.oh@lge.com)</cp:lastModifiedBy>
  <cp:revision>10</cp:revision>
  <cp:lastPrinted>2021-09-27T06:08:00Z</cp:lastPrinted>
  <dcterms:created xsi:type="dcterms:W3CDTF">2022-01-07T03:23:00Z</dcterms:created>
  <dcterms:modified xsi:type="dcterms:W3CDTF">2022-01-10T23:13:00Z</dcterms:modified>
</cp:coreProperties>
</file>